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BA5" w:rsidRPr="00437D8F" w:rsidRDefault="007C45BA">
      <w:pPr>
        <w:pStyle w:val="Header"/>
        <w:jc w:val="center"/>
        <w:rPr>
          <w:b/>
          <w:lang w:val="es-ES"/>
        </w:rPr>
      </w:pPr>
      <w:bookmarkStart w:id="0" w:name="_GoBack"/>
      <w:bookmarkEnd w:id="0"/>
      <w:r w:rsidRPr="00437D8F">
        <w:rPr>
          <w:b/>
          <w:bCs/>
          <w:lang w:val="es-ES"/>
        </w:rPr>
        <w:t>T R A D U C C I Ó N</w:t>
      </w:r>
    </w:p>
    <w:p w:rsidR="006B1BA5" w:rsidRPr="00437D8F" w:rsidRDefault="006B1BA5">
      <w:pPr>
        <w:pStyle w:val="BWCNormal"/>
        <w:rPr>
          <w:lang w:val="es-ES"/>
        </w:rPr>
      </w:pPr>
    </w:p>
    <w:p w:rsidR="006B1BA5" w:rsidRPr="00437D8F" w:rsidRDefault="006B1BA5">
      <w:pPr>
        <w:pStyle w:val="BWCNormal"/>
        <w:rPr>
          <w:lang w:val="es-ES"/>
        </w:rPr>
      </w:pPr>
    </w:p>
    <w:p w:rsidR="006B1BA5" w:rsidRPr="00437D8F" w:rsidRDefault="006B1BA5">
      <w:pPr>
        <w:pStyle w:val="BWCNormal"/>
        <w:rPr>
          <w:lang w:val="es-ES"/>
        </w:rPr>
      </w:pPr>
    </w:p>
    <w:p w:rsidR="006B1BA5" w:rsidRPr="00437D8F" w:rsidRDefault="006B1BA5">
      <w:pPr>
        <w:pStyle w:val="BWCNormal"/>
        <w:rPr>
          <w:lang w:val="es-ES"/>
        </w:rPr>
      </w:pPr>
    </w:p>
    <w:p w:rsidR="006B1BA5" w:rsidRPr="00437D8F" w:rsidRDefault="00D000D4" w:rsidP="00A13DD1">
      <w:pPr>
        <w:pStyle w:val="BWCDate"/>
        <w:jc w:val="center"/>
        <w:rPr>
          <w:lang w:val="es-ES"/>
        </w:rPr>
      </w:pPr>
      <w:r w:rsidRPr="00437D8F">
        <w:rPr>
          <w:lang w:val="es-ES"/>
        </w:rPr>
        <w:t>Octubre de 2019</w:t>
      </w:r>
    </w:p>
    <w:p w:rsidR="006B1BA5" w:rsidRPr="00437D8F" w:rsidRDefault="006B1BA5">
      <w:pPr>
        <w:pStyle w:val="BWCNormal"/>
        <w:rPr>
          <w:lang w:val="es-ES"/>
        </w:rPr>
      </w:pPr>
    </w:p>
    <w:p w:rsidR="00F00E59" w:rsidRPr="00437D8F" w:rsidRDefault="00F00E59">
      <w:pPr>
        <w:pStyle w:val="BWCNormal"/>
        <w:rPr>
          <w:lang w:val="es-ES"/>
        </w:rPr>
      </w:pPr>
    </w:p>
    <w:p w:rsidR="006B1BA5" w:rsidRPr="00437D8F" w:rsidRDefault="006B1BA5">
      <w:pPr>
        <w:pStyle w:val="BWCNormal"/>
        <w:rPr>
          <w:lang w:val="es-ES"/>
        </w:rPr>
      </w:pPr>
    </w:p>
    <w:p w:rsidR="006B1BA5" w:rsidRPr="00437D8F" w:rsidRDefault="00D000D4" w:rsidP="002C0C55">
      <w:pPr>
        <w:pStyle w:val="BWCAddress"/>
        <w:rPr>
          <w:lang w:val="es-ES"/>
        </w:rPr>
      </w:pPr>
      <w:r w:rsidRPr="00437D8F">
        <w:rPr>
          <w:lang w:val="es-ES"/>
        </w:rPr>
        <w:t xml:space="preserve">A todos los que </w:t>
      </w:r>
      <w:r w:rsidR="002C0C55">
        <w:rPr>
          <w:lang w:val="es-ES"/>
        </w:rPr>
        <w:t>han venido</w:t>
      </w:r>
      <w:r w:rsidR="002C0C55" w:rsidRPr="00437D8F">
        <w:rPr>
          <w:lang w:val="es-ES"/>
        </w:rPr>
        <w:t xml:space="preserve"> </w:t>
      </w:r>
      <w:r w:rsidRPr="00437D8F">
        <w:rPr>
          <w:lang w:val="es-ES"/>
        </w:rPr>
        <w:t xml:space="preserve">a </w:t>
      </w:r>
      <w:r w:rsidR="002C0C55">
        <w:rPr>
          <w:lang w:val="es-ES"/>
        </w:rPr>
        <w:t>rendi</w:t>
      </w:r>
      <w:r w:rsidR="002C0C55" w:rsidRPr="00437D8F">
        <w:rPr>
          <w:lang w:val="es-ES"/>
        </w:rPr>
        <w:t>r</w:t>
      </w:r>
      <w:r w:rsidR="002C0C55">
        <w:rPr>
          <w:lang w:val="es-ES"/>
        </w:rPr>
        <w:t xml:space="preserve"> </w:t>
      </w:r>
      <w:r w:rsidR="007E5714">
        <w:rPr>
          <w:lang w:val="es-ES"/>
        </w:rPr>
        <w:t>homenaje</w:t>
      </w:r>
      <w:r w:rsidR="002C0C55" w:rsidRPr="00437D8F">
        <w:rPr>
          <w:lang w:val="es-ES"/>
        </w:rPr>
        <w:t xml:space="preserve"> </w:t>
      </w:r>
      <w:r w:rsidRPr="00437D8F">
        <w:rPr>
          <w:lang w:val="es-ES"/>
        </w:rPr>
        <w:t>al Heraldo de un nuevo Amanecer</w:t>
      </w:r>
    </w:p>
    <w:p w:rsidR="006B1BA5" w:rsidRPr="00437D8F" w:rsidRDefault="006F7C9F">
      <w:pPr>
        <w:pStyle w:val="BWCGreeting"/>
        <w:rPr>
          <w:lang w:val="es-ES"/>
        </w:rPr>
      </w:pPr>
      <w:r w:rsidRPr="00437D8F">
        <w:rPr>
          <w:lang w:val="es-ES"/>
        </w:rPr>
        <w:t>Muy queridos amigos:</w:t>
      </w:r>
    </w:p>
    <w:p w:rsidR="00D000D4" w:rsidRPr="00437D8F" w:rsidRDefault="002C0C55" w:rsidP="008D2AEF">
      <w:pPr>
        <w:pStyle w:val="BWCBodyText"/>
        <w:rPr>
          <w:lang w:val="es-ES"/>
        </w:rPr>
      </w:pPr>
      <w:r w:rsidRPr="00437D8F">
        <w:rPr>
          <w:lang w:val="es-ES"/>
        </w:rPr>
        <w:t>Consid</w:t>
      </w:r>
      <w:r>
        <w:rPr>
          <w:lang w:val="es-ES"/>
        </w:rPr>
        <w:t>eren</w:t>
      </w:r>
      <w:r w:rsidRPr="00437D8F">
        <w:rPr>
          <w:lang w:val="es-ES"/>
        </w:rPr>
        <w:t xml:space="preserve"> </w:t>
      </w:r>
      <w:r w:rsidR="00BF697B" w:rsidRPr="00437D8F">
        <w:rPr>
          <w:lang w:val="es-ES"/>
        </w:rPr>
        <w:t>con nosotros</w:t>
      </w:r>
      <w:r w:rsidRPr="00484A45">
        <w:rPr>
          <w:lang w:val="es-ES"/>
        </w:rPr>
        <w:t xml:space="preserve"> lo siguiente</w:t>
      </w:r>
      <w:r w:rsidR="00BF697B" w:rsidRPr="00437D8F">
        <w:rPr>
          <w:lang w:val="es-ES"/>
        </w:rPr>
        <w:t xml:space="preserve">. Cada vez que </w:t>
      </w:r>
      <w:r>
        <w:rPr>
          <w:lang w:val="es-ES"/>
        </w:rPr>
        <w:t xml:space="preserve">aparece en el mundo </w:t>
      </w:r>
      <w:r w:rsidR="00BF697B" w:rsidRPr="00437D8F">
        <w:rPr>
          <w:lang w:val="es-ES"/>
        </w:rPr>
        <w:t xml:space="preserve">un Educador divino, una Figura Cuyas enseñanzas </w:t>
      </w:r>
      <w:r>
        <w:rPr>
          <w:lang w:val="es-ES"/>
        </w:rPr>
        <w:t>llega</w:t>
      </w:r>
      <w:r w:rsidRPr="00437D8F">
        <w:rPr>
          <w:lang w:val="es-ES"/>
        </w:rPr>
        <w:t xml:space="preserve">rán </w:t>
      </w:r>
      <w:r w:rsidR="00BF697B" w:rsidRPr="00437D8F">
        <w:rPr>
          <w:lang w:val="es-ES"/>
        </w:rPr>
        <w:t xml:space="preserve">a </w:t>
      </w:r>
      <w:r w:rsidR="00FF773F">
        <w:rPr>
          <w:lang w:val="es-ES"/>
        </w:rPr>
        <w:t>modelar e</w:t>
      </w:r>
      <w:r w:rsidR="00BF697B" w:rsidRPr="00437D8F">
        <w:rPr>
          <w:lang w:val="es-ES"/>
        </w:rPr>
        <w:t>l pensamiento y la</w:t>
      </w:r>
      <w:r>
        <w:rPr>
          <w:lang w:val="es-ES"/>
        </w:rPr>
        <w:t>s</w:t>
      </w:r>
      <w:r w:rsidR="00BF697B" w:rsidRPr="00437D8F">
        <w:rPr>
          <w:lang w:val="es-ES"/>
        </w:rPr>
        <w:t xml:space="preserve"> </w:t>
      </w:r>
      <w:r>
        <w:rPr>
          <w:lang w:val="es-ES"/>
        </w:rPr>
        <w:t>acciones</w:t>
      </w:r>
      <w:r w:rsidRPr="00437D8F">
        <w:rPr>
          <w:lang w:val="es-ES"/>
        </w:rPr>
        <w:t xml:space="preserve"> </w:t>
      </w:r>
      <w:r w:rsidR="00BF697B" w:rsidRPr="00437D8F">
        <w:rPr>
          <w:lang w:val="es-ES"/>
        </w:rPr>
        <w:t>humana</w:t>
      </w:r>
      <w:r>
        <w:rPr>
          <w:lang w:val="es-ES"/>
        </w:rPr>
        <w:t>s</w:t>
      </w:r>
      <w:r w:rsidR="00BF697B" w:rsidRPr="00437D8F">
        <w:rPr>
          <w:lang w:val="es-ES"/>
        </w:rPr>
        <w:t xml:space="preserve"> durante siglos </w:t>
      </w:r>
      <w:r w:rsidR="00665183">
        <w:rPr>
          <w:lang w:val="es-ES"/>
        </w:rPr>
        <w:t>por venir</w:t>
      </w:r>
      <w:r w:rsidR="00BF697B" w:rsidRPr="00437D8F">
        <w:rPr>
          <w:lang w:val="es-ES"/>
        </w:rPr>
        <w:t xml:space="preserve">, en </w:t>
      </w:r>
      <w:r w:rsidR="007E5714">
        <w:rPr>
          <w:lang w:val="es-ES"/>
        </w:rPr>
        <w:t>ese</w:t>
      </w:r>
      <w:r w:rsidR="007E5714" w:rsidRPr="00437D8F">
        <w:rPr>
          <w:lang w:val="es-ES"/>
        </w:rPr>
        <w:t xml:space="preserve"> </w:t>
      </w:r>
      <w:r w:rsidR="00BF697B" w:rsidRPr="00437D8F">
        <w:rPr>
          <w:lang w:val="es-ES"/>
        </w:rPr>
        <w:t xml:space="preserve">momento tan dramático y </w:t>
      </w:r>
      <w:r w:rsidR="008D2AEF">
        <w:rPr>
          <w:lang w:val="es-ES"/>
        </w:rPr>
        <w:t>trascendental</w:t>
      </w:r>
      <w:r w:rsidR="00BF697B" w:rsidRPr="00437D8F">
        <w:rPr>
          <w:lang w:val="es-ES"/>
        </w:rPr>
        <w:t xml:space="preserve">, ¿qué </w:t>
      </w:r>
      <w:r w:rsidR="007E5714">
        <w:rPr>
          <w:lang w:val="es-ES"/>
        </w:rPr>
        <w:t>ser</w:t>
      </w:r>
      <w:r w:rsidR="007E5714">
        <w:rPr>
          <w:rFonts w:cs="Times Ext Roman"/>
          <w:lang w:val="es-ES"/>
        </w:rPr>
        <w:t>í</w:t>
      </w:r>
      <w:r w:rsidR="007E5714">
        <w:rPr>
          <w:lang w:val="es-ES"/>
        </w:rPr>
        <w:t>a de</w:t>
      </w:r>
      <w:r w:rsidR="00665183">
        <w:rPr>
          <w:lang w:val="es-ES"/>
        </w:rPr>
        <w:t xml:space="preserve"> esperar</w:t>
      </w:r>
      <w:r w:rsidR="00BF697B" w:rsidRPr="00437D8F">
        <w:rPr>
          <w:lang w:val="es-ES"/>
        </w:rPr>
        <w:t>?</w:t>
      </w:r>
    </w:p>
    <w:p w:rsidR="00BF697B" w:rsidRPr="00437D8F" w:rsidRDefault="00BF697B" w:rsidP="00D000D4">
      <w:pPr>
        <w:pStyle w:val="BWCBodyText"/>
        <w:rPr>
          <w:lang w:val="es-ES"/>
        </w:rPr>
      </w:pPr>
    </w:p>
    <w:p w:rsidR="0024201D" w:rsidRDefault="00BF697B" w:rsidP="008D2AEF">
      <w:pPr>
        <w:pStyle w:val="BWCBodyText"/>
        <w:rPr>
          <w:lang w:val="es-ES"/>
        </w:rPr>
      </w:pPr>
      <w:r w:rsidRPr="00437D8F">
        <w:rPr>
          <w:lang w:val="es-ES"/>
        </w:rPr>
        <w:t xml:space="preserve">La aparición de cada uno de estos </w:t>
      </w:r>
      <w:r w:rsidR="00665183">
        <w:rPr>
          <w:lang w:val="es-ES"/>
        </w:rPr>
        <w:t>E</w:t>
      </w:r>
      <w:r w:rsidR="00665183" w:rsidRPr="00437D8F">
        <w:rPr>
          <w:lang w:val="es-ES"/>
        </w:rPr>
        <w:t>ducadores</w:t>
      </w:r>
      <w:r w:rsidRPr="00437D8F">
        <w:rPr>
          <w:lang w:val="es-ES"/>
        </w:rPr>
        <w:t xml:space="preserve">, tal como </w:t>
      </w:r>
      <w:r w:rsidR="00665183">
        <w:rPr>
          <w:lang w:val="es-ES"/>
        </w:rPr>
        <w:t>consta</w:t>
      </w:r>
      <w:r w:rsidRPr="00437D8F">
        <w:rPr>
          <w:lang w:val="es-ES"/>
        </w:rPr>
        <w:t xml:space="preserve"> en los </w:t>
      </w:r>
      <w:r w:rsidR="00665183">
        <w:rPr>
          <w:lang w:val="es-ES"/>
        </w:rPr>
        <w:t>T</w:t>
      </w:r>
      <w:r w:rsidR="00665183" w:rsidRPr="00437D8F">
        <w:rPr>
          <w:lang w:val="es-ES"/>
        </w:rPr>
        <w:t xml:space="preserve">extos </w:t>
      </w:r>
      <w:r w:rsidR="00665183">
        <w:rPr>
          <w:lang w:val="es-ES"/>
        </w:rPr>
        <w:t>S</w:t>
      </w:r>
      <w:r w:rsidR="00665183" w:rsidRPr="00437D8F">
        <w:rPr>
          <w:lang w:val="es-ES"/>
        </w:rPr>
        <w:t xml:space="preserve">agrados </w:t>
      </w:r>
      <w:r w:rsidRPr="00437D8F">
        <w:rPr>
          <w:lang w:val="es-ES"/>
        </w:rPr>
        <w:t xml:space="preserve">de las grandes religiones del mundo, es un acontecimiento </w:t>
      </w:r>
      <w:r w:rsidR="008D2AEF">
        <w:rPr>
          <w:lang w:val="es-ES"/>
        </w:rPr>
        <w:t>crucial</w:t>
      </w:r>
      <w:r w:rsidR="008D2AEF" w:rsidRPr="00437D8F">
        <w:rPr>
          <w:lang w:val="es-ES"/>
        </w:rPr>
        <w:t xml:space="preserve"> </w:t>
      </w:r>
      <w:r w:rsidRPr="00437D8F">
        <w:rPr>
          <w:lang w:val="es-ES"/>
        </w:rPr>
        <w:t xml:space="preserve">que impulsa el avance de la civilización. El estímulo espiritual que cada uno ha proporcionado a lo largo de la historia ha </w:t>
      </w:r>
      <w:r w:rsidR="00670A15">
        <w:rPr>
          <w:lang w:val="es-ES"/>
        </w:rPr>
        <w:t>permitido</w:t>
      </w:r>
      <w:r w:rsidR="007E5714" w:rsidRPr="00437D8F">
        <w:rPr>
          <w:lang w:val="es-ES"/>
        </w:rPr>
        <w:t xml:space="preserve"> </w:t>
      </w:r>
      <w:r w:rsidRPr="00437D8F">
        <w:rPr>
          <w:lang w:val="es-ES"/>
        </w:rPr>
        <w:t xml:space="preserve">que el </w:t>
      </w:r>
      <w:r w:rsidR="00555155">
        <w:rPr>
          <w:lang w:val="es-ES"/>
        </w:rPr>
        <w:t>radio</w:t>
      </w:r>
      <w:r w:rsidR="00555155" w:rsidRPr="00437D8F">
        <w:rPr>
          <w:lang w:val="es-ES"/>
        </w:rPr>
        <w:t xml:space="preserve"> </w:t>
      </w:r>
      <w:r w:rsidRPr="00437D8F">
        <w:rPr>
          <w:lang w:val="es-ES"/>
        </w:rPr>
        <w:t xml:space="preserve">de la cooperación humana se extienda desde el clan, a la tribu, la ciudad-estado y la nación. Y cada uno de estos grandes Maestros prometió que, con el tiempo, aparecería otra Figura divina, Cuyo advenimiento debería </w:t>
      </w:r>
      <w:r w:rsidR="00993469">
        <w:rPr>
          <w:lang w:val="es-ES"/>
        </w:rPr>
        <w:t>esperarse con anhelo</w:t>
      </w:r>
      <w:r w:rsidR="00993469" w:rsidRPr="00437D8F">
        <w:rPr>
          <w:lang w:val="es-ES"/>
        </w:rPr>
        <w:t xml:space="preserve"> </w:t>
      </w:r>
      <w:r w:rsidRPr="00437D8F">
        <w:rPr>
          <w:lang w:val="es-ES"/>
        </w:rPr>
        <w:t>y Cuya influencia reformaría el mundo.</w:t>
      </w:r>
      <w:r w:rsidR="0024201D">
        <w:rPr>
          <w:lang w:val="es-ES"/>
        </w:rPr>
        <w:t xml:space="preserve"> </w:t>
      </w:r>
      <w:r w:rsidRPr="00437D8F">
        <w:rPr>
          <w:lang w:val="es-ES"/>
        </w:rPr>
        <w:t xml:space="preserve">No es de extrañar, </w:t>
      </w:r>
      <w:r w:rsidR="00993469">
        <w:rPr>
          <w:lang w:val="es-ES"/>
        </w:rPr>
        <w:t>pues</w:t>
      </w:r>
      <w:r w:rsidRPr="00437D8F">
        <w:rPr>
          <w:lang w:val="es-ES"/>
        </w:rPr>
        <w:t xml:space="preserve">, que la llegada del Báb, </w:t>
      </w:r>
      <w:r w:rsidR="00430ABD">
        <w:rPr>
          <w:lang w:val="es-ES"/>
        </w:rPr>
        <w:t>C</w:t>
      </w:r>
      <w:r w:rsidR="00430ABD" w:rsidRPr="00437D8F">
        <w:rPr>
          <w:lang w:val="es-ES"/>
        </w:rPr>
        <w:t xml:space="preserve">uyo </w:t>
      </w:r>
      <w:r w:rsidR="00993469">
        <w:rPr>
          <w:lang w:val="es-ES"/>
        </w:rPr>
        <w:t xml:space="preserve">Nacimiento </w:t>
      </w:r>
      <w:r w:rsidR="00555155">
        <w:rPr>
          <w:lang w:val="es-ES"/>
        </w:rPr>
        <w:t xml:space="preserve">hace </w:t>
      </w:r>
      <w:r w:rsidR="00993469">
        <w:rPr>
          <w:lang w:val="es-ES"/>
        </w:rPr>
        <w:t xml:space="preserve">dos siglos </w:t>
      </w:r>
      <w:r w:rsidRPr="00437D8F">
        <w:rPr>
          <w:lang w:val="es-ES"/>
        </w:rPr>
        <w:t xml:space="preserve">honramos ahora, </w:t>
      </w:r>
      <w:r w:rsidR="00993469">
        <w:rPr>
          <w:lang w:val="es-ES"/>
        </w:rPr>
        <w:t>diera</w:t>
      </w:r>
      <w:r w:rsidRPr="00437D8F">
        <w:rPr>
          <w:lang w:val="es-ES"/>
        </w:rPr>
        <w:t xml:space="preserve"> lugar a un</w:t>
      </w:r>
      <w:r w:rsidR="00993469">
        <w:rPr>
          <w:lang w:val="es-ES"/>
        </w:rPr>
        <w:t xml:space="preserve">a conmoción </w:t>
      </w:r>
      <w:r w:rsidRPr="00437D8F">
        <w:rPr>
          <w:lang w:val="es-ES"/>
        </w:rPr>
        <w:t xml:space="preserve">sin precedentes en el país </w:t>
      </w:r>
      <w:r w:rsidR="00555155">
        <w:rPr>
          <w:lang w:val="es-ES"/>
        </w:rPr>
        <w:t>donde</w:t>
      </w:r>
      <w:r w:rsidRPr="00437D8F">
        <w:rPr>
          <w:lang w:val="es-ES"/>
        </w:rPr>
        <w:t xml:space="preserve"> nació. El momento de Su aparición, como la aparición de todas esas </w:t>
      </w:r>
      <w:r w:rsidR="00993469">
        <w:rPr>
          <w:lang w:val="es-ES"/>
        </w:rPr>
        <w:t>F</w:t>
      </w:r>
      <w:r w:rsidR="00993469" w:rsidRPr="00437D8F">
        <w:rPr>
          <w:lang w:val="es-ES"/>
        </w:rPr>
        <w:t>iguras</w:t>
      </w:r>
      <w:r w:rsidRPr="00437D8F">
        <w:rPr>
          <w:lang w:val="es-ES"/>
        </w:rPr>
        <w:t xml:space="preserve">, </w:t>
      </w:r>
      <w:r w:rsidR="00993469">
        <w:rPr>
          <w:lang w:val="es-ES"/>
        </w:rPr>
        <w:t>provoc</w:t>
      </w:r>
      <w:r w:rsidR="00993469" w:rsidRPr="00437D8F">
        <w:rPr>
          <w:lang w:val="es-ES"/>
        </w:rPr>
        <w:t xml:space="preserve">ó </w:t>
      </w:r>
      <w:r w:rsidRPr="00437D8F">
        <w:rPr>
          <w:lang w:val="es-ES"/>
        </w:rPr>
        <w:t>la liberación de poderosas fuerzas espirituales</w:t>
      </w:r>
      <w:r w:rsidR="00284703">
        <w:rPr>
          <w:lang w:val="es-ES"/>
        </w:rPr>
        <w:t>;</w:t>
      </w:r>
      <w:r w:rsidR="00284703" w:rsidRPr="00437D8F">
        <w:rPr>
          <w:lang w:val="es-ES"/>
        </w:rPr>
        <w:t xml:space="preserve"> </w:t>
      </w:r>
      <w:r w:rsidRPr="00437D8F">
        <w:rPr>
          <w:lang w:val="es-ES"/>
        </w:rPr>
        <w:t xml:space="preserve">pero no hubo espectáculo que lo acompañara. En </w:t>
      </w:r>
      <w:r w:rsidR="00993469">
        <w:rPr>
          <w:lang w:val="es-ES"/>
        </w:rPr>
        <w:t>su lugar</w:t>
      </w:r>
      <w:r w:rsidRPr="00437D8F">
        <w:rPr>
          <w:lang w:val="es-ES"/>
        </w:rPr>
        <w:t>, hubo una conversación tarde</w:t>
      </w:r>
      <w:r w:rsidR="008D2AEF">
        <w:rPr>
          <w:lang w:val="es-ES"/>
        </w:rPr>
        <w:t xml:space="preserve"> en la noche</w:t>
      </w:r>
      <w:r w:rsidRPr="00437D8F">
        <w:rPr>
          <w:lang w:val="es-ES"/>
        </w:rPr>
        <w:t xml:space="preserve">, en una modesta </w:t>
      </w:r>
      <w:r w:rsidR="003F71F1">
        <w:rPr>
          <w:lang w:val="es-ES"/>
        </w:rPr>
        <w:t>vivienda</w:t>
      </w:r>
      <w:r w:rsidR="003F71F1" w:rsidRPr="00437D8F">
        <w:rPr>
          <w:lang w:val="es-ES"/>
        </w:rPr>
        <w:t xml:space="preserve"> </w:t>
      </w:r>
      <w:r w:rsidRPr="00437D8F">
        <w:rPr>
          <w:lang w:val="es-ES"/>
        </w:rPr>
        <w:t xml:space="preserve">persa, entre un estudiante de religión y su joven Anfitrión, durante la cual </w:t>
      </w:r>
      <w:r w:rsidR="00E73516" w:rsidRPr="00437D8F">
        <w:rPr>
          <w:lang w:val="es-ES"/>
        </w:rPr>
        <w:t>e</w:t>
      </w:r>
      <w:r w:rsidR="00E73516">
        <w:rPr>
          <w:lang w:val="es-ES"/>
        </w:rPr>
        <w:t>se</w:t>
      </w:r>
      <w:r w:rsidR="00E73516" w:rsidRPr="00437D8F">
        <w:rPr>
          <w:lang w:val="es-ES"/>
        </w:rPr>
        <w:t xml:space="preserve"> </w:t>
      </w:r>
      <w:r w:rsidRPr="00437D8F">
        <w:rPr>
          <w:lang w:val="es-ES"/>
        </w:rPr>
        <w:t xml:space="preserve">Anfitrión reveló que Él era el Prometido, el divino Educador que Su huésped había estado buscando. </w:t>
      </w:r>
      <w:r w:rsidR="005225CF" w:rsidRPr="00437D8F">
        <w:rPr>
          <w:lang w:val="es-ES"/>
        </w:rPr>
        <w:t>«Observa atentamente»</w:t>
      </w:r>
      <w:r w:rsidR="00D21690">
        <w:rPr>
          <w:lang w:val="es-ES"/>
        </w:rPr>
        <w:t>,</w:t>
      </w:r>
      <w:r w:rsidR="005225CF" w:rsidRPr="00437D8F">
        <w:rPr>
          <w:lang w:val="es-ES"/>
        </w:rPr>
        <w:t xml:space="preserve"> </w:t>
      </w:r>
      <w:r w:rsidR="003F71F1">
        <w:rPr>
          <w:lang w:val="es-ES"/>
        </w:rPr>
        <w:t>advirtió</w:t>
      </w:r>
      <w:r w:rsidR="00D21690">
        <w:rPr>
          <w:lang w:val="es-ES"/>
        </w:rPr>
        <w:t>,</w:t>
      </w:r>
      <w:r w:rsidR="003F71F1">
        <w:rPr>
          <w:lang w:val="es-ES"/>
        </w:rPr>
        <w:t xml:space="preserve"> </w:t>
      </w:r>
      <w:r w:rsidR="005225CF" w:rsidRPr="00437D8F">
        <w:rPr>
          <w:lang w:val="es-ES"/>
        </w:rPr>
        <w:t>«¿</w:t>
      </w:r>
      <w:r w:rsidR="004938F5">
        <w:rPr>
          <w:lang w:val="es-ES"/>
        </w:rPr>
        <w:t>N</w:t>
      </w:r>
      <w:r w:rsidR="005225CF" w:rsidRPr="00437D8F">
        <w:rPr>
          <w:lang w:val="es-ES"/>
        </w:rPr>
        <w:t xml:space="preserve">o </w:t>
      </w:r>
      <w:r w:rsidR="003F71F1">
        <w:rPr>
          <w:lang w:val="es-ES"/>
        </w:rPr>
        <w:t>pod</w:t>
      </w:r>
      <w:r w:rsidR="003F71F1" w:rsidRPr="00437D8F">
        <w:rPr>
          <w:lang w:val="es-ES"/>
        </w:rPr>
        <w:t xml:space="preserve">ría </w:t>
      </w:r>
      <w:r w:rsidR="005225CF" w:rsidRPr="00437D8F">
        <w:rPr>
          <w:lang w:val="es-ES"/>
        </w:rPr>
        <w:t xml:space="preserve">ser </w:t>
      </w:r>
      <w:r w:rsidR="00EE1A49">
        <w:rPr>
          <w:lang w:val="es-ES"/>
        </w:rPr>
        <w:t>que</w:t>
      </w:r>
      <w:r w:rsidR="003F71F1">
        <w:rPr>
          <w:lang w:val="es-ES"/>
        </w:rPr>
        <w:t xml:space="preserve"> </w:t>
      </w:r>
      <w:r w:rsidR="005225CF" w:rsidRPr="00437D8F">
        <w:rPr>
          <w:lang w:val="es-ES"/>
        </w:rPr>
        <w:t xml:space="preserve">la Persona </w:t>
      </w:r>
      <w:r w:rsidR="00670A15">
        <w:rPr>
          <w:lang w:val="es-ES"/>
        </w:rPr>
        <w:t>referida</w:t>
      </w:r>
      <w:r w:rsidR="003F71F1" w:rsidRPr="00437D8F">
        <w:rPr>
          <w:lang w:val="es-ES"/>
        </w:rPr>
        <w:t xml:space="preserve"> </w:t>
      </w:r>
      <w:r w:rsidR="005225CF" w:rsidRPr="00437D8F">
        <w:rPr>
          <w:lang w:val="es-ES"/>
        </w:rPr>
        <w:t>[…]</w:t>
      </w:r>
      <w:r w:rsidR="00670A15">
        <w:rPr>
          <w:lang w:val="es-ES"/>
        </w:rPr>
        <w:t xml:space="preserve"> fuera precisamente</w:t>
      </w:r>
      <w:r w:rsidR="00EE1A49">
        <w:rPr>
          <w:lang w:val="es-ES"/>
        </w:rPr>
        <w:t xml:space="preserve"> Yo</w:t>
      </w:r>
      <w:r w:rsidR="005225CF" w:rsidRPr="00437D8F">
        <w:rPr>
          <w:lang w:val="es-ES"/>
        </w:rPr>
        <w:t>?» Es</w:t>
      </w:r>
      <w:r w:rsidR="00D21690">
        <w:rPr>
          <w:lang w:val="es-ES"/>
        </w:rPr>
        <w:t>te</w:t>
      </w:r>
      <w:r w:rsidR="005225CF" w:rsidRPr="00437D8F">
        <w:rPr>
          <w:lang w:val="es-ES"/>
        </w:rPr>
        <w:t xml:space="preserve"> </w:t>
      </w:r>
      <w:r w:rsidR="00D21690">
        <w:rPr>
          <w:lang w:val="es-ES"/>
        </w:rPr>
        <w:t>es el</w:t>
      </w:r>
      <w:r w:rsidR="005225CF" w:rsidRPr="00437D8F">
        <w:rPr>
          <w:lang w:val="es-ES"/>
        </w:rPr>
        <w:t xml:space="preserve"> Joven, </w:t>
      </w:r>
      <w:r w:rsidR="00EE1A49">
        <w:rPr>
          <w:lang w:val="es-ES"/>
        </w:rPr>
        <w:t>e</w:t>
      </w:r>
      <w:r w:rsidR="00EE1A49" w:rsidRPr="00437D8F">
        <w:rPr>
          <w:lang w:val="es-ES"/>
        </w:rPr>
        <w:t xml:space="preserve">l </w:t>
      </w:r>
      <w:r w:rsidR="005225CF" w:rsidRPr="00437D8F">
        <w:rPr>
          <w:lang w:val="es-ES"/>
        </w:rPr>
        <w:t xml:space="preserve">Báb, </w:t>
      </w:r>
      <w:r w:rsidR="00EE1A49">
        <w:rPr>
          <w:lang w:val="es-ES"/>
        </w:rPr>
        <w:t>a Quien</w:t>
      </w:r>
      <w:r w:rsidR="005225CF" w:rsidRPr="00437D8F">
        <w:rPr>
          <w:lang w:val="es-ES"/>
        </w:rPr>
        <w:t xml:space="preserve"> aclamamos como Aquel </w:t>
      </w:r>
      <w:r w:rsidR="00EE1A49">
        <w:rPr>
          <w:lang w:val="es-ES"/>
        </w:rPr>
        <w:t>C</w:t>
      </w:r>
      <w:r w:rsidR="00EE1A49" w:rsidRPr="00437D8F">
        <w:rPr>
          <w:lang w:val="es-ES"/>
        </w:rPr>
        <w:t xml:space="preserve">uya </w:t>
      </w:r>
      <w:r w:rsidR="005225CF" w:rsidRPr="00437D8F">
        <w:rPr>
          <w:lang w:val="es-ES"/>
        </w:rPr>
        <w:t>venida</w:t>
      </w:r>
      <w:r w:rsidR="00EE1A49">
        <w:rPr>
          <w:lang w:val="es-ES"/>
        </w:rPr>
        <w:t xml:space="preserve"> </w:t>
      </w:r>
      <w:r w:rsidR="00EE1A49" w:rsidRPr="00484A45">
        <w:rPr>
          <w:color w:val="000000" w:themeColor="text1"/>
          <w:lang w:val="es-ES"/>
        </w:rPr>
        <w:t>—</w:t>
      </w:r>
      <w:r w:rsidR="00EE1A49">
        <w:rPr>
          <w:lang w:val="es-ES"/>
        </w:rPr>
        <w:t>tras</w:t>
      </w:r>
      <w:r w:rsidR="005225CF" w:rsidRPr="00437D8F">
        <w:rPr>
          <w:lang w:val="es-ES"/>
        </w:rPr>
        <w:t xml:space="preserve"> un intervalo de mil años</w:t>
      </w:r>
      <w:r w:rsidR="00EE1A49" w:rsidRPr="00484A45">
        <w:rPr>
          <w:color w:val="000000" w:themeColor="text1"/>
          <w:lang w:val="es-ES"/>
        </w:rPr>
        <w:t>—</w:t>
      </w:r>
      <w:r w:rsidR="005225CF" w:rsidRPr="00437D8F">
        <w:rPr>
          <w:lang w:val="es-ES"/>
        </w:rPr>
        <w:t xml:space="preserve"> </w:t>
      </w:r>
      <w:r w:rsidR="00EE1A49">
        <w:rPr>
          <w:lang w:val="es-ES"/>
        </w:rPr>
        <w:t>derramó</w:t>
      </w:r>
      <w:r w:rsidR="00EE1A49" w:rsidRPr="00437D8F">
        <w:rPr>
          <w:lang w:val="es-ES"/>
        </w:rPr>
        <w:t xml:space="preserve"> </w:t>
      </w:r>
      <w:r w:rsidR="00EE1A49">
        <w:rPr>
          <w:lang w:val="es-ES"/>
        </w:rPr>
        <w:t>nuevamente</w:t>
      </w:r>
      <w:r w:rsidR="005225CF" w:rsidRPr="00437D8F">
        <w:rPr>
          <w:lang w:val="es-ES"/>
        </w:rPr>
        <w:t xml:space="preserve"> la luz de la guía divina sobre el mundo </w:t>
      </w:r>
      <w:r w:rsidR="00EE1A49">
        <w:rPr>
          <w:lang w:val="es-ES"/>
        </w:rPr>
        <w:t>de la humanidad</w:t>
      </w:r>
      <w:r w:rsidR="005225CF" w:rsidRPr="00437D8F">
        <w:rPr>
          <w:lang w:val="es-ES"/>
        </w:rPr>
        <w:t>.</w:t>
      </w:r>
    </w:p>
    <w:p w:rsidR="0024201D" w:rsidRDefault="0024201D" w:rsidP="00D000D4">
      <w:pPr>
        <w:pStyle w:val="BWCBodyText"/>
        <w:rPr>
          <w:lang w:val="es-ES"/>
        </w:rPr>
      </w:pPr>
    </w:p>
    <w:p w:rsidR="00D000D4" w:rsidRPr="00437D8F" w:rsidRDefault="00B3698E" w:rsidP="00540F60">
      <w:pPr>
        <w:pStyle w:val="BWCBodyText"/>
        <w:rPr>
          <w:lang w:val="es-ES"/>
        </w:rPr>
      </w:pPr>
      <w:r w:rsidRPr="00437D8F">
        <w:rPr>
          <w:lang w:val="es-ES"/>
        </w:rPr>
        <w:t>Desde es</w:t>
      </w:r>
      <w:r w:rsidR="004938F5">
        <w:rPr>
          <w:lang w:val="es-ES"/>
        </w:rPr>
        <w:t>t</w:t>
      </w:r>
      <w:r w:rsidRPr="00437D8F">
        <w:rPr>
          <w:lang w:val="es-ES"/>
        </w:rPr>
        <w:t xml:space="preserve">e primer momento se </w:t>
      </w:r>
      <w:r w:rsidR="00A9563E">
        <w:rPr>
          <w:lang w:val="es-ES"/>
        </w:rPr>
        <w:t>despleg</w:t>
      </w:r>
      <w:r w:rsidR="00A9563E">
        <w:rPr>
          <w:rFonts w:cs="Times Ext Roman"/>
          <w:lang w:val="es-ES"/>
        </w:rPr>
        <w:t>ó</w:t>
      </w:r>
      <w:r w:rsidR="00A9563E">
        <w:rPr>
          <w:lang w:val="es-ES"/>
        </w:rPr>
        <w:t xml:space="preserve"> </w:t>
      </w:r>
      <w:r w:rsidRPr="00437D8F">
        <w:rPr>
          <w:lang w:val="es-ES"/>
        </w:rPr>
        <w:t xml:space="preserve">todo lo que ha acontecido desde entonces. Los Escritos del Báb fluyeron profusamente de Su pluma, revelando verdades profundas, desestimando supersticiones </w:t>
      </w:r>
      <w:r w:rsidR="00587005">
        <w:rPr>
          <w:lang w:val="es-ES"/>
        </w:rPr>
        <w:t>prevalecientes</w:t>
      </w:r>
      <w:r w:rsidRPr="00437D8F">
        <w:rPr>
          <w:lang w:val="es-ES"/>
        </w:rPr>
        <w:t xml:space="preserve"> en Su </w:t>
      </w:r>
      <w:r w:rsidR="00686E79">
        <w:rPr>
          <w:lang w:val="es-ES"/>
        </w:rPr>
        <w:t>época</w:t>
      </w:r>
      <w:r w:rsidRPr="00437D8F">
        <w:rPr>
          <w:lang w:val="es-ES"/>
        </w:rPr>
        <w:t xml:space="preserve">, instando a la gente a reconocer </w:t>
      </w:r>
      <w:r w:rsidR="00686E79">
        <w:rPr>
          <w:lang w:val="es-ES"/>
        </w:rPr>
        <w:t xml:space="preserve">la </w:t>
      </w:r>
      <w:r w:rsidR="00DB037C">
        <w:rPr>
          <w:lang w:val="es-ES"/>
        </w:rPr>
        <w:t>trascendencia</w:t>
      </w:r>
      <w:r w:rsidRPr="00437D8F">
        <w:rPr>
          <w:lang w:val="es-ES"/>
        </w:rPr>
        <w:t xml:space="preserve"> </w:t>
      </w:r>
      <w:r w:rsidR="00AA48D5">
        <w:rPr>
          <w:lang w:val="es-ES"/>
        </w:rPr>
        <w:t>del momento</w:t>
      </w:r>
      <w:r w:rsidRPr="00437D8F">
        <w:rPr>
          <w:lang w:val="es-ES"/>
        </w:rPr>
        <w:t xml:space="preserve">, </w:t>
      </w:r>
      <w:r w:rsidR="00AA48D5">
        <w:rPr>
          <w:lang w:val="es-ES"/>
        </w:rPr>
        <w:t>condenando</w:t>
      </w:r>
      <w:r w:rsidR="00AA48D5" w:rsidRPr="00437D8F">
        <w:rPr>
          <w:lang w:val="es-ES"/>
        </w:rPr>
        <w:t xml:space="preserve"> </w:t>
      </w:r>
      <w:r w:rsidRPr="00437D8F">
        <w:rPr>
          <w:lang w:val="es-ES"/>
        </w:rPr>
        <w:t xml:space="preserve">la hipocresía de sus líderes, y </w:t>
      </w:r>
      <w:r w:rsidR="00AA48D5">
        <w:rPr>
          <w:lang w:val="es-ES"/>
        </w:rPr>
        <w:t>exhortando</w:t>
      </w:r>
      <w:r w:rsidR="00AA48D5" w:rsidRPr="00437D8F">
        <w:rPr>
          <w:lang w:val="es-ES"/>
        </w:rPr>
        <w:t xml:space="preserve"> </w:t>
      </w:r>
      <w:r w:rsidRPr="00437D8F">
        <w:rPr>
          <w:lang w:val="es-ES"/>
        </w:rPr>
        <w:t>al mundo a norma</w:t>
      </w:r>
      <w:r w:rsidR="00DB037C">
        <w:rPr>
          <w:lang w:val="es-ES"/>
        </w:rPr>
        <w:t>s</w:t>
      </w:r>
      <w:r w:rsidRPr="00437D8F">
        <w:rPr>
          <w:lang w:val="es-ES"/>
        </w:rPr>
        <w:t xml:space="preserve"> de conducta</w:t>
      </w:r>
      <w:r w:rsidR="00DB037C">
        <w:rPr>
          <w:lang w:val="es-ES"/>
        </w:rPr>
        <w:t xml:space="preserve"> elevadas</w:t>
      </w:r>
      <w:r w:rsidRPr="00437D8F">
        <w:rPr>
          <w:lang w:val="es-ES"/>
        </w:rPr>
        <w:t>. «¡Oh pueblos de la tierra!»</w:t>
      </w:r>
      <w:r w:rsidR="002E7205">
        <w:rPr>
          <w:lang w:val="es-ES"/>
        </w:rPr>
        <w:t>,</w:t>
      </w:r>
      <w:r w:rsidRPr="00437D8F">
        <w:rPr>
          <w:lang w:val="es-ES"/>
        </w:rPr>
        <w:t xml:space="preserve"> declara en una de Sus obras</w:t>
      </w:r>
      <w:r w:rsidR="00AA48D5">
        <w:rPr>
          <w:lang w:val="es-ES"/>
        </w:rPr>
        <w:t xml:space="preserve"> principales</w:t>
      </w:r>
      <w:r w:rsidR="00D000D4" w:rsidRPr="00437D8F">
        <w:rPr>
          <w:lang w:val="es-ES"/>
        </w:rPr>
        <w:t xml:space="preserve">, </w:t>
      </w:r>
      <w:r w:rsidRPr="00437D8F">
        <w:rPr>
          <w:lang w:val="es-ES"/>
        </w:rPr>
        <w:t>«En verdad</w:t>
      </w:r>
      <w:r w:rsidR="00810A04">
        <w:rPr>
          <w:lang w:val="es-ES"/>
        </w:rPr>
        <w:t>,</w:t>
      </w:r>
      <w:r w:rsidRPr="00437D8F">
        <w:rPr>
          <w:lang w:val="es-ES"/>
        </w:rPr>
        <w:t xml:space="preserve"> la resplandeciente Luz de Dios ha aparecido entre vosotros […] para que </w:t>
      </w:r>
      <w:r w:rsidR="004675CA">
        <w:rPr>
          <w:lang w:val="es-ES"/>
        </w:rPr>
        <w:t>se</w:t>
      </w:r>
      <w:r w:rsidR="004675CA" w:rsidRPr="00437D8F">
        <w:rPr>
          <w:lang w:val="es-ES"/>
        </w:rPr>
        <w:t xml:space="preserve">áis </w:t>
      </w:r>
      <w:r w:rsidRPr="00437D8F">
        <w:rPr>
          <w:lang w:val="es-ES"/>
        </w:rPr>
        <w:t xml:space="preserve">rectamente guiados por los </w:t>
      </w:r>
      <w:r w:rsidR="004675CA">
        <w:rPr>
          <w:lang w:val="es-ES"/>
        </w:rPr>
        <w:t>caminos</w:t>
      </w:r>
      <w:r w:rsidR="004675CA" w:rsidRPr="00437D8F">
        <w:rPr>
          <w:lang w:val="es-ES"/>
        </w:rPr>
        <w:t xml:space="preserve"> </w:t>
      </w:r>
      <w:r w:rsidRPr="00437D8F">
        <w:rPr>
          <w:lang w:val="es-ES"/>
        </w:rPr>
        <w:t xml:space="preserve">de la paz y, </w:t>
      </w:r>
      <w:r w:rsidR="004675CA">
        <w:rPr>
          <w:lang w:val="es-ES"/>
        </w:rPr>
        <w:t>con la venia</w:t>
      </w:r>
      <w:r w:rsidRPr="00437D8F">
        <w:rPr>
          <w:lang w:val="es-ES"/>
        </w:rPr>
        <w:t xml:space="preserve"> de Dios, salgáis de la oscuridad a la luz, </w:t>
      </w:r>
      <w:r w:rsidR="004675CA">
        <w:rPr>
          <w:lang w:val="es-ES"/>
        </w:rPr>
        <w:t>y a este</w:t>
      </w:r>
      <w:r w:rsidRPr="00437D8F">
        <w:rPr>
          <w:lang w:val="es-ES"/>
        </w:rPr>
        <w:t xml:space="preserve"> largo </w:t>
      </w:r>
      <w:r w:rsidR="004675CA">
        <w:rPr>
          <w:lang w:val="es-ES"/>
        </w:rPr>
        <w:t>Camino</w:t>
      </w:r>
      <w:r w:rsidR="004675CA" w:rsidRPr="00437D8F">
        <w:rPr>
          <w:lang w:val="es-ES"/>
        </w:rPr>
        <w:t xml:space="preserve"> </w:t>
      </w:r>
      <w:r w:rsidRPr="00437D8F">
        <w:rPr>
          <w:lang w:val="es-ES"/>
        </w:rPr>
        <w:t xml:space="preserve">de </w:t>
      </w:r>
      <w:r w:rsidR="004675CA">
        <w:rPr>
          <w:lang w:val="es-ES"/>
        </w:rPr>
        <w:t xml:space="preserve">la </w:t>
      </w:r>
      <w:r w:rsidRPr="00437D8F">
        <w:rPr>
          <w:lang w:val="es-ES"/>
        </w:rPr>
        <w:t>Verdad […]».</w:t>
      </w:r>
      <w:r w:rsidR="00CD14BC">
        <w:rPr>
          <w:lang w:val="es-ES"/>
        </w:rPr>
        <w:t xml:space="preserve"> </w:t>
      </w:r>
      <w:r w:rsidR="00EE7CD8" w:rsidRPr="00437D8F">
        <w:rPr>
          <w:lang w:val="es-ES"/>
        </w:rPr>
        <w:t>Su influencia se extendió con extraordinaria rapidez</w:t>
      </w:r>
      <w:r w:rsidR="0091659F">
        <w:rPr>
          <w:lang w:val="es-ES"/>
        </w:rPr>
        <w:t>,</w:t>
      </w:r>
      <w:r w:rsidR="00587005">
        <w:rPr>
          <w:lang w:val="es-ES"/>
        </w:rPr>
        <w:t xml:space="preserve"> </w:t>
      </w:r>
      <w:r w:rsidR="008D2AEF">
        <w:rPr>
          <w:lang w:val="es-ES"/>
        </w:rPr>
        <w:t>llegando más allá de</w:t>
      </w:r>
      <w:r w:rsidR="008D2AEF" w:rsidRPr="00437D8F">
        <w:rPr>
          <w:lang w:val="es-ES"/>
        </w:rPr>
        <w:t xml:space="preserve"> </w:t>
      </w:r>
      <w:r w:rsidR="00EE7CD8" w:rsidRPr="00437D8F">
        <w:rPr>
          <w:lang w:val="es-ES"/>
        </w:rPr>
        <w:t xml:space="preserve">los confines de Persia. Los observadores </w:t>
      </w:r>
      <w:r w:rsidR="00810A04">
        <w:rPr>
          <w:lang w:val="es-ES"/>
        </w:rPr>
        <w:t>estaban asombrados</w:t>
      </w:r>
      <w:r w:rsidR="00587005">
        <w:rPr>
          <w:lang w:val="es-ES"/>
        </w:rPr>
        <w:t>,</w:t>
      </w:r>
      <w:r w:rsidR="00EE7CD8" w:rsidRPr="00437D8F">
        <w:rPr>
          <w:lang w:val="es-ES"/>
        </w:rPr>
        <w:t xml:space="preserve"> tanto por el rápido aumento del número de </w:t>
      </w:r>
      <w:r w:rsidR="00810A04">
        <w:rPr>
          <w:lang w:val="es-ES"/>
        </w:rPr>
        <w:t>S</w:t>
      </w:r>
      <w:r w:rsidR="00810A04" w:rsidRPr="00437D8F">
        <w:rPr>
          <w:lang w:val="es-ES"/>
        </w:rPr>
        <w:t xml:space="preserve">us </w:t>
      </w:r>
      <w:r w:rsidR="00EE7CD8" w:rsidRPr="00437D8F">
        <w:rPr>
          <w:lang w:val="es-ES"/>
        </w:rPr>
        <w:t xml:space="preserve">seguidores como por </w:t>
      </w:r>
      <w:r w:rsidR="00587005">
        <w:rPr>
          <w:lang w:val="es-ES"/>
        </w:rPr>
        <w:t>los</w:t>
      </w:r>
      <w:r w:rsidR="00587005" w:rsidRPr="00437D8F">
        <w:rPr>
          <w:lang w:val="es-ES"/>
        </w:rPr>
        <w:t xml:space="preserve"> </w:t>
      </w:r>
      <w:r w:rsidR="00EE7CD8" w:rsidRPr="00437D8F">
        <w:rPr>
          <w:lang w:val="es-ES"/>
        </w:rPr>
        <w:t>actos de inigualable valentía y devoción</w:t>
      </w:r>
      <w:r w:rsidR="00587005">
        <w:rPr>
          <w:lang w:val="es-ES"/>
        </w:rPr>
        <w:t xml:space="preserve"> que realizaban</w:t>
      </w:r>
      <w:r w:rsidR="00EE7CD8" w:rsidRPr="00437D8F">
        <w:rPr>
          <w:lang w:val="es-ES"/>
        </w:rPr>
        <w:t xml:space="preserve">. Los relatos de la vida del Báb </w:t>
      </w:r>
      <w:r w:rsidR="00810A04" w:rsidRPr="00484A45">
        <w:rPr>
          <w:color w:val="000000" w:themeColor="text1"/>
          <w:lang w:val="es-ES"/>
        </w:rPr>
        <w:t>—</w:t>
      </w:r>
      <w:r w:rsidR="00EE7CD8" w:rsidRPr="00437D8F">
        <w:rPr>
          <w:lang w:val="es-ES"/>
        </w:rPr>
        <w:t xml:space="preserve">el arco </w:t>
      </w:r>
      <w:r w:rsidR="00810A04">
        <w:rPr>
          <w:lang w:val="es-ES"/>
        </w:rPr>
        <w:t>acelerado</w:t>
      </w:r>
      <w:r w:rsidR="00810A04" w:rsidRPr="00437D8F">
        <w:rPr>
          <w:lang w:val="es-ES"/>
        </w:rPr>
        <w:t xml:space="preserve"> </w:t>
      </w:r>
      <w:r w:rsidR="00EE7CD8" w:rsidRPr="00437D8F">
        <w:rPr>
          <w:lang w:val="es-ES"/>
        </w:rPr>
        <w:t>que trazó</w:t>
      </w:r>
      <w:r w:rsidR="00587005">
        <w:rPr>
          <w:lang w:val="es-ES"/>
        </w:rPr>
        <w:t>,</w:t>
      </w:r>
      <w:r w:rsidR="00EE7CD8" w:rsidRPr="00437D8F">
        <w:rPr>
          <w:lang w:val="es-ES"/>
        </w:rPr>
        <w:t xml:space="preserve"> y el trágico </w:t>
      </w:r>
      <w:r w:rsidR="00810A04">
        <w:rPr>
          <w:lang w:val="es-ES"/>
        </w:rPr>
        <w:t xml:space="preserve">drama </w:t>
      </w:r>
      <w:r w:rsidR="00EE7CD8" w:rsidRPr="00437D8F">
        <w:rPr>
          <w:lang w:val="es-ES"/>
        </w:rPr>
        <w:t>que le puso fin</w:t>
      </w:r>
      <w:r w:rsidR="00810A04" w:rsidRPr="00484A45">
        <w:rPr>
          <w:color w:val="000000" w:themeColor="text1"/>
          <w:lang w:val="es-ES"/>
        </w:rPr>
        <w:t>—</w:t>
      </w:r>
      <w:r w:rsidR="00EE7CD8" w:rsidRPr="00437D8F">
        <w:rPr>
          <w:lang w:val="es-ES"/>
        </w:rPr>
        <w:t xml:space="preserve"> </w:t>
      </w:r>
      <w:r w:rsidR="009A3895">
        <w:rPr>
          <w:lang w:val="es-ES"/>
        </w:rPr>
        <w:t>incitaron</w:t>
      </w:r>
      <w:r w:rsidR="009A3895" w:rsidRPr="00437D8F">
        <w:rPr>
          <w:lang w:val="es-ES"/>
        </w:rPr>
        <w:t xml:space="preserve"> </w:t>
      </w:r>
      <w:r w:rsidR="00EE7CD8" w:rsidRPr="00437D8F">
        <w:rPr>
          <w:lang w:val="es-ES"/>
        </w:rPr>
        <w:t xml:space="preserve">a almas curiosas a viajar a Persia e investigar más a fondo, </w:t>
      </w:r>
      <w:r w:rsidR="00DB037C">
        <w:rPr>
          <w:lang w:val="es-ES"/>
        </w:rPr>
        <w:t>e inspiraron</w:t>
      </w:r>
      <w:r w:rsidR="00EE7CD8" w:rsidRPr="00437D8F">
        <w:rPr>
          <w:lang w:val="es-ES"/>
        </w:rPr>
        <w:t xml:space="preserve"> un</w:t>
      </w:r>
      <w:r w:rsidR="00587005">
        <w:rPr>
          <w:lang w:val="es-ES"/>
        </w:rPr>
        <w:t xml:space="preserve">a </w:t>
      </w:r>
      <w:r w:rsidR="00C375BC">
        <w:rPr>
          <w:lang w:val="es-ES"/>
        </w:rPr>
        <w:t>diversi</w:t>
      </w:r>
      <w:r w:rsidR="00587005">
        <w:rPr>
          <w:lang w:val="es-ES"/>
        </w:rPr>
        <w:t>dad</w:t>
      </w:r>
      <w:r w:rsidR="00EE7CD8" w:rsidRPr="00437D8F">
        <w:rPr>
          <w:lang w:val="es-ES"/>
        </w:rPr>
        <w:t xml:space="preserve"> de homenajes artísticos </w:t>
      </w:r>
      <w:r w:rsidR="00587005">
        <w:rPr>
          <w:lang w:val="es-ES"/>
        </w:rPr>
        <w:t xml:space="preserve">rendidos </w:t>
      </w:r>
      <w:r w:rsidR="00EE7CD8" w:rsidRPr="00437D8F">
        <w:rPr>
          <w:lang w:val="es-ES"/>
        </w:rPr>
        <w:t>a Su Persona.</w:t>
      </w:r>
    </w:p>
    <w:p w:rsidR="00D000D4" w:rsidRPr="00437D8F" w:rsidRDefault="00D000D4" w:rsidP="00D000D4">
      <w:pPr>
        <w:pStyle w:val="BWCBodyText"/>
        <w:rPr>
          <w:lang w:val="es-ES"/>
        </w:rPr>
      </w:pPr>
    </w:p>
    <w:p w:rsidR="00D000D4" w:rsidRPr="00437D8F" w:rsidRDefault="00CD3411" w:rsidP="00BE5454">
      <w:pPr>
        <w:pStyle w:val="BWCBodyText"/>
        <w:rPr>
          <w:lang w:val="es-ES"/>
        </w:rPr>
      </w:pPr>
      <w:r w:rsidRPr="00437D8F">
        <w:rPr>
          <w:lang w:val="es-ES"/>
        </w:rPr>
        <w:lastRenderedPageBreak/>
        <w:t xml:space="preserve">El resplandor de la luz del Báb parece más deslumbrante </w:t>
      </w:r>
      <w:r w:rsidR="009A3895">
        <w:rPr>
          <w:lang w:val="es-ES"/>
        </w:rPr>
        <w:t xml:space="preserve">todavía </w:t>
      </w:r>
      <w:r w:rsidRPr="00437D8F">
        <w:rPr>
          <w:lang w:val="es-ES"/>
        </w:rPr>
        <w:t xml:space="preserve">cuando se contrapone a la oscuridad del </w:t>
      </w:r>
      <w:r w:rsidR="00E73516">
        <w:rPr>
          <w:lang w:val="es-ES"/>
        </w:rPr>
        <w:t>entorno</w:t>
      </w:r>
      <w:r w:rsidR="00E73516" w:rsidRPr="00437D8F">
        <w:rPr>
          <w:lang w:val="es-ES"/>
        </w:rPr>
        <w:t xml:space="preserve"> </w:t>
      </w:r>
      <w:r w:rsidRPr="00437D8F">
        <w:rPr>
          <w:lang w:val="es-ES"/>
        </w:rPr>
        <w:t xml:space="preserve">social en el que </w:t>
      </w:r>
      <w:r w:rsidR="008D2AEF">
        <w:rPr>
          <w:lang w:val="es-ES"/>
        </w:rPr>
        <w:t xml:space="preserve">Él </w:t>
      </w:r>
      <w:r w:rsidRPr="00437D8F">
        <w:rPr>
          <w:lang w:val="es-ES"/>
        </w:rPr>
        <w:t xml:space="preserve">apareció. La Persia del siglo </w:t>
      </w:r>
      <w:r w:rsidR="008D2AEF">
        <w:rPr>
          <w:lang w:val="es-ES"/>
        </w:rPr>
        <w:t>diecinueve</w:t>
      </w:r>
      <w:r w:rsidR="008D2AEF" w:rsidRPr="00437D8F">
        <w:rPr>
          <w:lang w:val="es-ES"/>
        </w:rPr>
        <w:t xml:space="preserve"> </w:t>
      </w:r>
      <w:r w:rsidRPr="00437D8F">
        <w:rPr>
          <w:lang w:val="es-ES"/>
        </w:rPr>
        <w:t xml:space="preserve">estaba muy lejos de sus días de gloria, cuando su civilización era la envidia del mundo. </w:t>
      </w:r>
      <w:r w:rsidR="009A3895">
        <w:rPr>
          <w:lang w:val="es-ES"/>
        </w:rPr>
        <w:t>Ahora p</w:t>
      </w:r>
      <w:r w:rsidR="009A3895" w:rsidRPr="00437D8F">
        <w:rPr>
          <w:lang w:val="es-ES"/>
        </w:rPr>
        <w:t xml:space="preserve">redominaba </w:t>
      </w:r>
      <w:r w:rsidRPr="00437D8F">
        <w:rPr>
          <w:lang w:val="es-ES"/>
        </w:rPr>
        <w:t xml:space="preserve">la ignorancia; </w:t>
      </w:r>
      <w:r w:rsidR="009A3895">
        <w:rPr>
          <w:lang w:val="es-ES"/>
        </w:rPr>
        <w:t>se aceptaban sin discusión</w:t>
      </w:r>
      <w:r w:rsidRPr="00437D8F">
        <w:rPr>
          <w:lang w:val="es-ES"/>
        </w:rPr>
        <w:t xml:space="preserve"> dogmas sin sentido; la corrupción desenfrenada</w:t>
      </w:r>
      <w:r w:rsidR="009A3895">
        <w:rPr>
          <w:lang w:val="es-ES"/>
        </w:rPr>
        <w:t xml:space="preserve"> exacerbaba la desigualdad</w:t>
      </w:r>
      <w:r w:rsidRPr="00437D8F">
        <w:rPr>
          <w:lang w:val="es-ES"/>
        </w:rPr>
        <w:t xml:space="preserve">. La religión, el cimiento de la </w:t>
      </w:r>
      <w:r w:rsidR="006E7475">
        <w:rPr>
          <w:lang w:val="es-ES"/>
        </w:rPr>
        <w:t xml:space="preserve">antigua </w:t>
      </w:r>
      <w:r w:rsidRPr="00437D8F">
        <w:rPr>
          <w:lang w:val="es-ES"/>
        </w:rPr>
        <w:t xml:space="preserve">prosperidad de Persia, se había convertido en un cuerpo </w:t>
      </w:r>
      <w:r w:rsidR="00DC3AD9">
        <w:rPr>
          <w:lang w:val="es-ES"/>
        </w:rPr>
        <w:t>falto</w:t>
      </w:r>
      <w:r w:rsidR="00DC3AD9" w:rsidRPr="00437D8F">
        <w:rPr>
          <w:lang w:val="es-ES"/>
        </w:rPr>
        <w:t xml:space="preserve"> </w:t>
      </w:r>
      <w:r w:rsidRPr="00437D8F">
        <w:rPr>
          <w:lang w:val="es-ES"/>
        </w:rPr>
        <w:t xml:space="preserve">de su espíritu </w:t>
      </w:r>
      <w:r w:rsidR="006E7475">
        <w:rPr>
          <w:lang w:val="es-ES"/>
        </w:rPr>
        <w:t>animador</w:t>
      </w:r>
      <w:r w:rsidRPr="00437D8F">
        <w:rPr>
          <w:lang w:val="es-ES"/>
        </w:rPr>
        <w:t xml:space="preserve">. Cada año </w:t>
      </w:r>
      <w:r w:rsidR="006E7475">
        <w:rPr>
          <w:lang w:val="es-ES"/>
        </w:rPr>
        <w:t xml:space="preserve">que transcurría </w:t>
      </w:r>
      <w:r w:rsidR="006E7475" w:rsidRPr="00437D8F">
        <w:rPr>
          <w:lang w:val="es-ES"/>
        </w:rPr>
        <w:t>ofrec</w:t>
      </w:r>
      <w:r w:rsidR="006E7475">
        <w:rPr>
          <w:lang w:val="es-ES"/>
        </w:rPr>
        <w:t>ía</w:t>
      </w:r>
      <w:r w:rsidR="006E7475" w:rsidRPr="00437D8F">
        <w:rPr>
          <w:lang w:val="es-ES"/>
        </w:rPr>
        <w:t xml:space="preserve"> </w:t>
      </w:r>
      <w:r w:rsidRPr="00437D8F">
        <w:rPr>
          <w:lang w:val="es-ES"/>
        </w:rPr>
        <w:t>s</w:t>
      </w:r>
      <w:r w:rsidR="00DC3AD9">
        <w:rPr>
          <w:lang w:val="es-ES"/>
        </w:rPr>
        <w:t>o</w:t>
      </w:r>
      <w:r w:rsidRPr="00437D8F">
        <w:rPr>
          <w:lang w:val="es-ES"/>
        </w:rPr>
        <w:t xml:space="preserve">lo desilusión y desesperanza a las masas subyugadas. La opresión era absoluta. </w:t>
      </w:r>
      <w:r w:rsidR="00C355F7">
        <w:rPr>
          <w:lang w:val="es-ES"/>
        </w:rPr>
        <w:t>Entonces</w:t>
      </w:r>
      <w:r w:rsidRPr="00437D8F">
        <w:rPr>
          <w:lang w:val="es-ES"/>
        </w:rPr>
        <w:t xml:space="preserve">, como una tormenta de primavera, el Báb vino a </w:t>
      </w:r>
      <w:r w:rsidR="00C355F7">
        <w:rPr>
          <w:lang w:val="es-ES"/>
        </w:rPr>
        <w:t>limpiar</w:t>
      </w:r>
      <w:r w:rsidR="00C355F7" w:rsidRPr="00437D8F">
        <w:rPr>
          <w:lang w:val="es-ES"/>
        </w:rPr>
        <w:t xml:space="preserve"> </w:t>
      </w:r>
      <w:r w:rsidRPr="00437D8F">
        <w:rPr>
          <w:lang w:val="es-ES"/>
        </w:rPr>
        <w:t xml:space="preserve">y purificar, a arrancar de raíz las costumbres marchitas y </w:t>
      </w:r>
      <w:r w:rsidR="00C355F7">
        <w:rPr>
          <w:lang w:val="es-ES"/>
        </w:rPr>
        <w:t>des</w:t>
      </w:r>
      <w:r w:rsidRPr="00437D8F">
        <w:rPr>
          <w:lang w:val="es-ES"/>
        </w:rPr>
        <w:t xml:space="preserve">gastadas de una época </w:t>
      </w:r>
      <w:r w:rsidR="008D2AEF">
        <w:rPr>
          <w:lang w:val="es-ES"/>
        </w:rPr>
        <w:t>descarriada</w:t>
      </w:r>
      <w:r w:rsidRPr="00437D8F">
        <w:rPr>
          <w:lang w:val="es-ES"/>
        </w:rPr>
        <w:t xml:space="preserve">, y a lavar el </w:t>
      </w:r>
      <w:r w:rsidR="00704677">
        <w:rPr>
          <w:lang w:val="es-ES"/>
        </w:rPr>
        <w:t xml:space="preserve">oscuro </w:t>
      </w:r>
      <w:r w:rsidRPr="00437D8F">
        <w:rPr>
          <w:lang w:val="es-ES"/>
        </w:rPr>
        <w:t xml:space="preserve">polvo </w:t>
      </w:r>
      <w:r w:rsidR="00C355F7">
        <w:rPr>
          <w:lang w:val="es-ES"/>
        </w:rPr>
        <w:t>de</w:t>
      </w:r>
      <w:r w:rsidRPr="00437D8F">
        <w:rPr>
          <w:lang w:val="es-ES"/>
        </w:rPr>
        <w:t xml:space="preserve"> los ojos de </w:t>
      </w:r>
      <w:r w:rsidR="00DC3AD9">
        <w:rPr>
          <w:lang w:val="es-ES"/>
        </w:rPr>
        <w:t>los que</w:t>
      </w:r>
      <w:r w:rsidR="00C355F7">
        <w:rPr>
          <w:lang w:val="es-ES"/>
        </w:rPr>
        <w:t xml:space="preserve"> estaban </w:t>
      </w:r>
      <w:r w:rsidRPr="00437D8F">
        <w:rPr>
          <w:lang w:val="es-ES"/>
        </w:rPr>
        <w:t xml:space="preserve">cegados por la </w:t>
      </w:r>
      <w:r w:rsidR="00704677">
        <w:rPr>
          <w:lang w:val="es-ES"/>
        </w:rPr>
        <w:t>fantasía</w:t>
      </w:r>
      <w:r w:rsidRPr="00437D8F">
        <w:rPr>
          <w:lang w:val="es-ES"/>
        </w:rPr>
        <w:t xml:space="preserve">. Pero el Báb tenía un </w:t>
      </w:r>
      <w:r w:rsidR="00704677" w:rsidRPr="00437D8F">
        <w:rPr>
          <w:lang w:val="es-ES"/>
        </w:rPr>
        <w:t>objet</w:t>
      </w:r>
      <w:r w:rsidR="00704677">
        <w:rPr>
          <w:lang w:val="es-ES"/>
        </w:rPr>
        <w:t>ivo</w:t>
      </w:r>
      <w:r w:rsidR="00704677" w:rsidRPr="00437D8F">
        <w:rPr>
          <w:lang w:val="es-ES"/>
        </w:rPr>
        <w:t xml:space="preserve"> </w:t>
      </w:r>
      <w:r w:rsidRPr="00437D8F">
        <w:rPr>
          <w:lang w:val="es-ES"/>
        </w:rPr>
        <w:t xml:space="preserve">especial. </w:t>
      </w:r>
      <w:r w:rsidR="00BE5454">
        <w:rPr>
          <w:lang w:val="es-ES"/>
        </w:rPr>
        <w:t>Buscaba</w:t>
      </w:r>
      <w:r w:rsidR="008D2AEF" w:rsidRPr="00437D8F">
        <w:rPr>
          <w:lang w:val="es-ES"/>
        </w:rPr>
        <w:t xml:space="preserve"> </w:t>
      </w:r>
      <w:r w:rsidRPr="00437D8F">
        <w:rPr>
          <w:lang w:val="es-ES"/>
        </w:rPr>
        <w:t>preparar a la gente para la inminente llegada de Bahá</w:t>
      </w:r>
      <w:r w:rsidR="00CD14BC">
        <w:rPr>
          <w:lang w:val="es-ES"/>
        </w:rPr>
        <w:t>’</w:t>
      </w:r>
      <w:r w:rsidRPr="00437D8F">
        <w:rPr>
          <w:lang w:val="es-ES"/>
        </w:rPr>
        <w:t>u</w:t>
      </w:r>
      <w:r w:rsidR="00CD14BC">
        <w:rPr>
          <w:lang w:val="es-ES"/>
        </w:rPr>
        <w:t>’</w:t>
      </w:r>
      <w:r w:rsidRPr="00437D8F">
        <w:rPr>
          <w:lang w:val="es-ES"/>
        </w:rPr>
        <w:t xml:space="preserve">lláh, la segunda de las </w:t>
      </w:r>
      <w:r w:rsidR="00704677">
        <w:rPr>
          <w:lang w:val="es-ES"/>
        </w:rPr>
        <w:t xml:space="preserve">Dos </w:t>
      </w:r>
      <w:r w:rsidRPr="00437D8F">
        <w:rPr>
          <w:lang w:val="es-ES"/>
        </w:rPr>
        <w:t xml:space="preserve">Luminarias destinadas a traer nueva luz a la humanidad. Este fue su tema más </w:t>
      </w:r>
      <w:r w:rsidR="002E7205">
        <w:rPr>
          <w:lang w:val="es-ES"/>
        </w:rPr>
        <w:t>recurrente</w:t>
      </w:r>
      <w:r w:rsidRPr="00437D8F">
        <w:rPr>
          <w:lang w:val="es-ES"/>
        </w:rPr>
        <w:t>.</w:t>
      </w:r>
      <w:r w:rsidR="00D000D4" w:rsidRPr="00437D8F">
        <w:rPr>
          <w:lang w:val="es-ES"/>
        </w:rPr>
        <w:t xml:space="preserve"> </w:t>
      </w:r>
      <w:r w:rsidR="0026262C" w:rsidRPr="00437D8F">
        <w:rPr>
          <w:lang w:val="es-ES"/>
        </w:rPr>
        <w:t xml:space="preserve">«Cuando </w:t>
      </w:r>
      <w:r w:rsidR="00704677">
        <w:rPr>
          <w:lang w:val="es-ES"/>
        </w:rPr>
        <w:t>el Sol</w:t>
      </w:r>
      <w:r w:rsidR="0026262C" w:rsidRPr="00437D8F">
        <w:rPr>
          <w:lang w:val="es-ES"/>
        </w:rPr>
        <w:t xml:space="preserve"> de Bahá brille resplandeciente sobre el horizonte de la eternidad»</w:t>
      </w:r>
      <w:r w:rsidR="00DC3AD9">
        <w:rPr>
          <w:lang w:val="es-ES"/>
        </w:rPr>
        <w:t>,</w:t>
      </w:r>
      <w:r w:rsidR="0026262C" w:rsidRPr="00437D8F">
        <w:rPr>
          <w:lang w:val="es-ES"/>
        </w:rPr>
        <w:t xml:space="preserve"> </w:t>
      </w:r>
      <w:r w:rsidR="00704677" w:rsidRPr="00437D8F">
        <w:rPr>
          <w:lang w:val="es-ES"/>
        </w:rPr>
        <w:t>instruy</w:t>
      </w:r>
      <w:r w:rsidR="00704677">
        <w:rPr>
          <w:rFonts w:cs="Times Ext Roman"/>
          <w:lang w:val="es-ES"/>
        </w:rPr>
        <w:t>ó</w:t>
      </w:r>
      <w:r w:rsidR="00704677" w:rsidRPr="00437D8F">
        <w:rPr>
          <w:lang w:val="es-ES"/>
        </w:rPr>
        <w:t xml:space="preserve"> </w:t>
      </w:r>
      <w:r w:rsidR="0026262C" w:rsidRPr="00437D8F">
        <w:rPr>
          <w:lang w:val="es-ES"/>
        </w:rPr>
        <w:t>a Sus seguidores, «os incumbe presentaros ante Su Trono</w:t>
      </w:r>
      <w:r w:rsidR="00704677">
        <w:rPr>
          <w:rFonts w:cs="Times Ext Roman"/>
          <w:lang w:val="es-ES"/>
        </w:rPr>
        <w:t>»</w:t>
      </w:r>
      <w:r w:rsidR="00704677">
        <w:rPr>
          <w:lang w:val="es-ES"/>
        </w:rPr>
        <w:t>.</w:t>
      </w:r>
    </w:p>
    <w:p w:rsidR="00D000D4" w:rsidRPr="00437D8F" w:rsidRDefault="00D000D4" w:rsidP="00D000D4">
      <w:pPr>
        <w:pStyle w:val="BWCBodyText"/>
        <w:rPr>
          <w:lang w:val="es-ES"/>
        </w:rPr>
      </w:pPr>
    </w:p>
    <w:p w:rsidR="00D000D4" w:rsidRPr="00437D8F" w:rsidRDefault="00CD3411" w:rsidP="00BE5454">
      <w:pPr>
        <w:pStyle w:val="BWCBodyText"/>
        <w:rPr>
          <w:lang w:val="es-ES"/>
        </w:rPr>
      </w:pPr>
      <w:r w:rsidRPr="00437D8F">
        <w:rPr>
          <w:lang w:val="es-ES"/>
        </w:rPr>
        <w:t>Así</w:t>
      </w:r>
      <w:r w:rsidR="00EB0C1E">
        <w:rPr>
          <w:lang w:val="es-ES"/>
        </w:rPr>
        <w:t xml:space="preserve"> iluminaron</w:t>
      </w:r>
      <w:r w:rsidRPr="00437D8F">
        <w:rPr>
          <w:lang w:val="es-ES"/>
        </w:rPr>
        <w:t xml:space="preserve"> el Báb y </w:t>
      </w:r>
      <w:r w:rsidR="00E73516" w:rsidRPr="00484A45">
        <w:rPr>
          <w:color w:val="000000" w:themeColor="text1"/>
          <w:lang w:val="es-ES"/>
        </w:rPr>
        <w:t>—</w:t>
      </w:r>
      <w:r w:rsidRPr="00437D8F">
        <w:rPr>
          <w:lang w:val="es-ES"/>
        </w:rPr>
        <w:t xml:space="preserve">con </w:t>
      </w:r>
      <w:r w:rsidR="00704677">
        <w:rPr>
          <w:lang w:val="es-ES"/>
        </w:rPr>
        <w:t xml:space="preserve">mayor </w:t>
      </w:r>
      <w:r w:rsidRPr="00437D8F">
        <w:rPr>
          <w:lang w:val="es-ES"/>
        </w:rPr>
        <w:t>esplendor aún</w:t>
      </w:r>
      <w:r w:rsidR="00E73516" w:rsidRPr="00484A45">
        <w:rPr>
          <w:color w:val="000000" w:themeColor="text1"/>
          <w:lang w:val="es-ES"/>
        </w:rPr>
        <w:t>—</w:t>
      </w:r>
      <w:r w:rsidRPr="00437D8F">
        <w:rPr>
          <w:lang w:val="es-ES"/>
        </w:rPr>
        <w:t xml:space="preserve"> Bahá</w:t>
      </w:r>
      <w:r w:rsidR="00CD14BC">
        <w:rPr>
          <w:lang w:val="es-ES"/>
        </w:rPr>
        <w:t>’</w:t>
      </w:r>
      <w:r w:rsidRPr="00437D8F">
        <w:rPr>
          <w:lang w:val="es-ES"/>
        </w:rPr>
        <w:t>u</w:t>
      </w:r>
      <w:r w:rsidR="00CD14BC">
        <w:rPr>
          <w:lang w:val="es-ES"/>
        </w:rPr>
        <w:t>’</w:t>
      </w:r>
      <w:r w:rsidRPr="00437D8F">
        <w:rPr>
          <w:lang w:val="es-ES"/>
        </w:rPr>
        <w:t xml:space="preserve">lláh una sociedad y una época envueltas en la oscuridad. Inauguraron una nueva etapa en la evolución social: la etapa de la unificación de toda la familia humana. Las energías espirituales que liberaron en el mundo infundieron nueva vida </w:t>
      </w:r>
      <w:r w:rsidR="00164EA4">
        <w:rPr>
          <w:lang w:val="es-ES"/>
        </w:rPr>
        <w:t xml:space="preserve">a </w:t>
      </w:r>
      <w:r w:rsidR="00977164">
        <w:rPr>
          <w:lang w:val="es-ES"/>
        </w:rPr>
        <w:t>todas</w:t>
      </w:r>
      <w:r w:rsidRPr="00437D8F">
        <w:rPr>
          <w:lang w:val="es-ES"/>
        </w:rPr>
        <w:t xml:space="preserve"> las esferas de </w:t>
      </w:r>
      <w:r w:rsidR="00977164">
        <w:rPr>
          <w:lang w:val="es-ES"/>
        </w:rPr>
        <w:t>actividad</w:t>
      </w:r>
      <w:r w:rsidRPr="00437D8F">
        <w:rPr>
          <w:lang w:val="es-ES"/>
        </w:rPr>
        <w:t xml:space="preserve">, </w:t>
      </w:r>
      <w:r w:rsidR="00EB0C1E">
        <w:rPr>
          <w:lang w:val="es-ES"/>
        </w:rPr>
        <w:t>y sus</w:t>
      </w:r>
      <w:r w:rsidR="00EB0C1E" w:rsidRPr="00437D8F">
        <w:rPr>
          <w:lang w:val="es-ES"/>
        </w:rPr>
        <w:t xml:space="preserve"> </w:t>
      </w:r>
      <w:r w:rsidRPr="00437D8F">
        <w:rPr>
          <w:lang w:val="es-ES"/>
        </w:rPr>
        <w:t xml:space="preserve">resultados son evidentes en la transformación que ha </w:t>
      </w:r>
      <w:r w:rsidR="00977164">
        <w:rPr>
          <w:lang w:val="es-ES"/>
        </w:rPr>
        <w:t>tenido lugar</w:t>
      </w:r>
      <w:r w:rsidRPr="00437D8F">
        <w:rPr>
          <w:lang w:val="es-ES"/>
        </w:rPr>
        <w:t xml:space="preserve">. La civilización material ha avanzado </w:t>
      </w:r>
      <w:r w:rsidR="00977164">
        <w:rPr>
          <w:lang w:val="es-ES"/>
        </w:rPr>
        <w:t>inm</w:t>
      </w:r>
      <w:r w:rsidR="00EB0C1E">
        <w:rPr>
          <w:lang w:val="es-ES"/>
        </w:rPr>
        <w:t>ensurablemente</w:t>
      </w:r>
      <w:r w:rsidRPr="00437D8F">
        <w:rPr>
          <w:lang w:val="es-ES"/>
        </w:rPr>
        <w:t xml:space="preserve">; se han logrado asombrosos avances en las ciencias y la tecnología; se han abierto </w:t>
      </w:r>
      <w:r w:rsidR="008D7A09">
        <w:rPr>
          <w:lang w:val="es-ES"/>
        </w:rPr>
        <w:t xml:space="preserve">de par en par </w:t>
      </w:r>
      <w:r w:rsidRPr="00437D8F">
        <w:rPr>
          <w:lang w:val="es-ES"/>
        </w:rPr>
        <w:t>las puertas al conocimiento acumulado de la humanidad.</w:t>
      </w:r>
      <w:r w:rsidR="00D000D4" w:rsidRPr="00437D8F">
        <w:rPr>
          <w:lang w:val="es-ES"/>
        </w:rPr>
        <w:t xml:space="preserve"> </w:t>
      </w:r>
      <w:r w:rsidRPr="00437D8F">
        <w:rPr>
          <w:lang w:val="es-ES"/>
        </w:rPr>
        <w:t>Y los principios enunciados por Bahá</w:t>
      </w:r>
      <w:r w:rsidR="00CD14BC">
        <w:rPr>
          <w:lang w:val="es-ES"/>
        </w:rPr>
        <w:t>’</w:t>
      </w:r>
      <w:r w:rsidRPr="00437D8F">
        <w:rPr>
          <w:lang w:val="es-ES"/>
        </w:rPr>
        <w:t>u</w:t>
      </w:r>
      <w:r w:rsidR="00CD14BC">
        <w:rPr>
          <w:lang w:val="es-ES"/>
        </w:rPr>
        <w:t>’</w:t>
      </w:r>
      <w:r w:rsidRPr="00437D8F">
        <w:rPr>
          <w:lang w:val="es-ES"/>
        </w:rPr>
        <w:t>lláh para la elevación y el progreso de la sociedad y para acabar con los sistemas de dominación y exclusión han llegado a ser ampliamente reconocidos.</w:t>
      </w:r>
      <w:r w:rsidR="00CD14BC">
        <w:rPr>
          <w:lang w:val="es-ES"/>
        </w:rPr>
        <w:t xml:space="preserve"> </w:t>
      </w:r>
      <w:r w:rsidRPr="00437D8F">
        <w:rPr>
          <w:lang w:val="es-ES"/>
        </w:rPr>
        <w:t xml:space="preserve">Consideren Su enseñanza de que la humanidad es un solo pueblo, o que las mujeres son iguales a los hombres, o que la educación debe ser universal, o que la investigación racional de la verdad debe prevalecer sobre teorías </w:t>
      </w:r>
      <w:r w:rsidR="00BE5454">
        <w:rPr>
          <w:lang w:val="es-ES"/>
        </w:rPr>
        <w:t>imaginarias</w:t>
      </w:r>
      <w:r w:rsidR="00BE5454" w:rsidRPr="00437D8F">
        <w:rPr>
          <w:lang w:val="es-ES"/>
        </w:rPr>
        <w:t xml:space="preserve"> </w:t>
      </w:r>
      <w:r w:rsidRPr="00437D8F">
        <w:rPr>
          <w:lang w:val="es-ES"/>
        </w:rPr>
        <w:t xml:space="preserve">y prejuicios. En todas las naciones, un </w:t>
      </w:r>
      <w:r w:rsidR="00EB0C1E">
        <w:rPr>
          <w:lang w:val="es-ES"/>
        </w:rPr>
        <w:t>amplio</w:t>
      </w:r>
      <w:r w:rsidR="00EB0C1E" w:rsidRPr="00437D8F">
        <w:rPr>
          <w:lang w:val="es-ES"/>
        </w:rPr>
        <w:t xml:space="preserve"> </w:t>
      </w:r>
      <w:r w:rsidRPr="00437D8F">
        <w:rPr>
          <w:lang w:val="es-ES"/>
        </w:rPr>
        <w:t xml:space="preserve">sector de </w:t>
      </w:r>
      <w:r w:rsidR="007221E8">
        <w:rPr>
          <w:lang w:val="es-ES"/>
        </w:rPr>
        <w:t>la gente</w:t>
      </w:r>
      <w:r w:rsidRPr="00437D8F">
        <w:rPr>
          <w:lang w:val="es-ES"/>
        </w:rPr>
        <w:t xml:space="preserve"> del mundo está ahora de acuerdo con estos valores fundamentales.</w:t>
      </w:r>
    </w:p>
    <w:p w:rsidR="00D000D4" w:rsidRPr="00437D8F" w:rsidRDefault="00D000D4" w:rsidP="00D000D4">
      <w:pPr>
        <w:pStyle w:val="BWCBodyText"/>
        <w:rPr>
          <w:lang w:val="es-ES"/>
        </w:rPr>
      </w:pPr>
    </w:p>
    <w:p w:rsidR="00D000D4" w:rsidRPr="00437D8F" w:rsidRDefault="009606ED" w:rsidP="00494AAD">
      <w:pPr>
        <w:pStyle w:val="BWCBodyText"/>
        <w:rPr>
          <w:lang w:val="es-ES"/>
        </w:rPr>
      </w:pPr>
      <w:r>
        <w:rPr>
          <w:lang w:val="es-ES"/>
        </w:rPr>
        <w:t>No obstante</w:t>
      </w:r>
      <w:r w:rsidR="00874C81" w:rsidRPr="00437D8F">
        <w:rPr>
          <w:lang w:val="es-ES"/>
        </w:rPr>
        <w:t xml:space="preserve">, los argumentos </w:t>
      </w:r>
      <w:r w:rsidR="008D7A09">
        <w:rPr>
          <w:lang w:val="es-ES"/>
        </w:rPr>
        <w:t>en contra de</w:t>
      </w:r>
      <w:r w:rsidR="00874C81" w:rsidRPr="00437D8F">
        <w:rPr>
          <w:lang w:val="es-ES"/>
        </w:rPr>
        <w:t xml:space="preserve"> estos valores, </w:t>
      </w:r>
      <w:r w:rsidR="00284703">
        <w:rPr>
          <w:lang w:val="es-ES"/>
        </w:rPr>
        <w:t>circunscritos</w:t>
      </w:r>
      <w:r w:rsidR="007221E8">
        <w:rPr>
          <w:lang w:val="es-ES"/>
        </w:rPr>
        <w:t xml:space="preserve"> anteriormente a </w:t>
      </w:r>
      <w:r w:rsidR="008D7A09">
        <w:rPr>
          <w:lang w:val="es-ES"/>
        </w:rPr>
        <w:t>los márgenes</w:t>
      </w:r>
      <w:r w:rsidR="00874C81" w:rsidRPr="00437D8F">
        <w:rPr>
          <w:lang w:val="es-ES"/>
        </w:rPr>
        <w:t xml:space="preserve"> de</w:t>
      </w:r>
      <w:r w:rsidR="008D7A09">
        <w:rPr>
          <w:lang w:val="es-ES"/>
        </w:rPr>
        <w:t>l</w:t>
      </w:r>
      <w:r w:rsidR="00874C81" w:rsidRPr="00437D8F">
        <w:rPr>
          <w:lang w:val="es-ES"/>
        </w:rPr>
        <w:t xml:space="preserve"> pensamiento serio, </w:t>
      </w:r>
      <w:r w:rsidR="003461E3">
        <w:rPr>
          <w:lang w:val="es-ES"/>
        </w:rPr>
        <w:t xml:space="preserve">también </w:t>
      </w:r>
      <w:r w:rsidR="008D7A09">
        <w:rPr>
          <w:lang w:val="es-ES"/>
        </w:rPr>
        <w:t>están resurgiendo</w:t>
      </w:r>
      <w:r w:rsidR="008D7A09" w:rsidRPr="00437D8F">
        <w:rPr>
          <w:lang w:val="es-ES"/>
        </w:rPr>
        <w:t xml:space="preserve"> </w:t>
      </w:r>
      <w:r w:rsidR="00874C81" w:rsidRPr="00437D8F">
        <w:rPr>
          <w:lang w:val="es-ES"/>
        </w:rPr>
        <w:t>en la sociedad</w:t>
      </w:r>
      <w:r>
        <w:rPr>
          <w:lang w:val="es-ES"/>
        </w:rPr>
        <w:t>:</w:t>
      </w:r>
      <w:r w:rsidRPr="00437D8F">
        <w:rPr>
          <w:lang w:val="es-ES"/>
        </w:rPr>
        <w:t xml:space="preserve"> </w:t>
      </w:r>
      <w:r>
        <w:rPr>
          <w:lang w:val="es-ES"/>
        </w:rPr>
        <w:t>un recordatorio de</w:t>
      </w:r>
      <w:r w:rsidR="00874C81" w:rsidRPr="00437D8F">
        <w:rPr>
          <w:lang w:val="es-ES"/>
        </w:rPr>
        <w:t xml:space="preserve"> que los ideales requieren la fuerza del compromiso espiritual para cimentarlos. Porque una cosa es reconocer algo en principio; otra muy distinta es </w:t>
      </w:r>
      <w:r w:rsidR="00E61062">
        <w:rPr>
          <w:lang w:val="es-ES"/>
        </w:rPr>
        <w:t>acoger</w:t>
      </w:r>
      <w:r w:rsidR="00E61062" w:rsidRPr="00437D8F">
        <w:rPr>
          <w:lang w:val="es-ES"/>
        </w:rPr>
        <w:t xml:space="preserve">lo </w:t>
      </w:r>
      <w:r w:rsidR="00E61062">
        <w:rPr>
          <w:lang w:val="es-ES"/>
        </w:rPr>
        <w:t>de</w:t>
      </w:r>
      <w:r w:rsidR="00E61062" w:rsidRPr="00437D8F">
        <w:rPr>
          <w:lang w:val="es-ES"/>
        </w:rPr>
        <w:t xml:space="preserve"> </w:t>
      </w:r>
      <w:r w:rsidR="00874C81" w:rsidRPr="00437D8F">
        <w:rPr>
          <w:lang w:val="es-ES"/>
        </w:rPr>
        <w:t>todo corazón</w:t>
      </w:r>
      <w:r w:rsidR="0076330C">
        <w:rPr>
          <w:lang w:val="es-ES"/>
        </w:rPr>
        <w:t>,</w:t>
      </w:r>
      <w:r w:rsidR="00874C81" w:rsidRPr="00437D8F">
        <w:rPr>
          <w:lang w:val="es-ES"/>
        </w:rPr>
        <w:t xml:space="preserve"> y más difícil </w:t>
      </w:r>
      <w:r>
        <w:rPr>
          <w:lang w:val="es-ES"/>
        </w:rPr>
        <w:t>todavía,</w:t>
      </w:r>
      <w:r w:rsidR="00874C81" w:rsidRPr="00437D8F">
        <w:rPr>
          <w:lang w:val="es-ES"/>
        </w:rPr>
        <w:t xml:space="preserve"> </w:t>
      </w:r>
      <w:r>
        <w:rPr>
          <w:lang w:val="es-ES"/>
        </w:rPr>
        <w:t>remodela</w:t>
      </w:r>
      <w:r w:rsidRPr="00437D8F">
        <w:rPr>
          <w:lang w:val="es-ES"/>
        </w:rPr>
        <w:t xml:space="preserve">r </w:t>
      </w:r>
      <w:r w:rsidR="00874C81" w:rsidRPr="00437D8F">
        <w:rPr>
          <w:lang w:val="es-ES"/>
        </w:rPr>
        <w:t xml:space="preserve">la sociedad de manera que </w:t>
      </w:r>
      <w:r>
        <w:rPr>
          <w:lang w:val="es-ES"/>
        </w:rPr>
        <w:t>d</w:t>
      </w:r>
      <w:r>
        <w:rPr>
          <w:rFonts w:cs="Times Ext Roman"/>
          <w:lang w:val="es-ES"/>
        </w:rPr>
        <w:t>é</w:t>
      </w:r>
      <w:r>
        <w:rPr>
          <w:lang w:val="es-ES"/>
        </w:rPr>
        <w:t xml:space="preserve"> expresión</w:t>
      </w:r>
      <w:r w:rsidR="00874C81" w:rsidRPr="00437D8F">
        <w:rPr>
          <w:lang w:val="es-ES"/>
        </w:rPr>
        <w:t xml:space="preserve"> </w:t>
      </w:r>
      <w:r>
        <w:rPr>
          <w:lang w:val="es-ES"/>
        </w:rPr>
        <w:t>a ello</w:t>
      </w:r>
      <w:r w:rsidR="00E61062">
        <w:rPr>
          <w:lang w:val="es-ES"/>
        </w:rPr>
        <w:t xml:space="preserve"> de manera colectiva</w:t>
      </w:r>
      <w:r w:rsidR="00874C81" w:rsidRPr="00437D8F">
        <w:rPr>
          <w:lang w:val="es-ES"/>
        </w:rPr>
        <w:t xml:space="preserve">. </w:t>
      </w:r>
      <w:r w:rsidR="0076330C">
        <w:rPr>
          <w:lang w:val="es-ES"/>
        </w:rPr>
        <w:t>Aun así</w:t>
      </w:r>
      <w:r w:rsidR="00874C81" w:rsidRPr="00437D8F">
        <w:rPr>
          <w:lang w:val="es-ES"/>
        </w:rPr>
        <w:t xml:space="preserve">, este es el objetivo de las comunidades que </w:t>
      </w:r>
      <w:r>
        <w:rPr>
          <w:lang w:val="es-ES"/>
        </w:rPr>
        <w:t>están emergiendo</w:t>
      </w:r>
      <w:r w:rsidRPr="00437D8F">
        <w:rPr>
          <w:lang w:val="es-ES"/>
        </w:rPr>
        <w:t xml:space="preserve"> </w:t>
      </w:r>
      <w:r w:rsidR="00874C81" w:rsidRPr="00437D8F">
        <w:rPr>
          <w:lang w:val="es-ES"/>
        </w:rPr>
        <w:t xml:space="preserve">en todo el </w:t>
      </w:r>
      <w:r w:rsidR="0076330C">
        <w:rPr>
          <w:lang w:val="es-ES"/>
        </w:rPr>
        <w:t>mundo</w:t>
      </w:r>
      <w:r w:rsidRPr="00437D8F">
        <w:rPr>
          <w:lang w:val="es-ES"/>
        </w:rPr>
        <w:t xml:space="preserve"> </w:t>
      </w:r>
      <w:r w:rsidR="00BE5454">
        <w:rPr>
          <w:lang w:val="es-ES"/>
        </w:rPr>
        <w:t xml:space="preserve">que están modeladas según </w:t>
      </w:r>
      <w:r w:rsidR="00874C81" w:rsidRPr="00437D8F">
        <w:rPr>
          <w:lang w:val="es-ES"/>
        </w:rPr>
        <w:t>las enseñanzas de Bahá</w:t>
      </w:r>
      <w:r w:rsidR="00CD14BC">
        <w:rPr>
          <w:lang w:val="es-ES"/>
        </w:rPr>
        <w:t>’</w:t>
      </w:r>
      <w:r w:rsidR="00874C81" w:rsidRPr="00437D8F">
        <w:rPr>
          <w:lang w:val="es-ES"/>
        </w:rPr>
        <w:t>u</w:t>
      </w:r>
      <w:r w:rsidR="00CD14BC">
        <w:rPr>
          <w:lang w:val="es-ES"/>
        </w:rPr>
        <w:t>’</w:t>
      </w:r>
      <w:r w:rsidR="00874C81" w:rsidRPr="00437D8F">
        <w:rPr>
          <w:lang w:val="es-ES"/>
        </w:rPr>
        <w:t xml:space="preserve">lláh. Estas comunidades </w:t>
      </w:r>
      <w:r>
        <w:rPr>
          <w:lang w:val="es-ES"/>
        </w:rPr>
        <w:t xml:space="preserve">están </w:t>
      </w:r>
      <w:r w:rsidR="0076330C">
        <w:rPr>
          <w:lang w:val="es-ES"/>
        </w:rPr>
        <w:t>realizando</w:t>
      </w:r>
      <w:r w:rsidR="00FB61E3">
        <w:rPr>
          <w:lang w:val="es-ES"/>
        </w:rPr>
        <w:t xml:space="preserve"> esfuerzos</w:t>
      </w:r>
      <w:r w:rsidRPr="00437D8F">
        <w:rPr>
          <w:lang w:val="es-ES"/>
        </w:rPr>
        <w:t xml:space="preserve"> </w:t>
      </w:r>
      <w:r w:rsidR="00874C81" w:rsidRPr="00437D8F">
        <w:rPr>
          <w:lang w:val="es-ES"/>
        </w:rPr>
        <w:t xml:space="preserve">por enfocar la luz de esas enseñanzas sobre los problemas crónicos que afligen a las sociedades que las rodean; </w:t>
      </w:r>
      <w:r w:rsidR="00FB61E3">
        <w:rPr>
          <w:lang w:val="es-ES"/>
        </w:rPr>
        <w:t xml:space="preserve">están </w:t>
      </w:r>
      <w:r w:rsidR="00874C81" w:rsidRPr="00437D8F">
        <w:rPr>
          <w:lang w:val="es-ES"/>
        </w:rPr>
        <w:t>elaboran</w:t>
      </w:r>
      <w:r w:rsidR="00FB61E3">
        <w:rPr>
          <w:lang w:val="es-ES"/>
        </w:rPr>
        <w:t>do</w:t>
      </w:r>
      <w:r w:rsidR="00874C81" w:rsidRPr="00437D8F">
        <w:rPr>
          <w:lang w:val="es-ES"/>
        </w:rPr>
        <w:t xml:space="preserve"> programas de acción práctica centrados en </w:t>
      </w:r>
      <w:r w:rsidR="00FB61E3">
        <w:rPr>
          <w:lang w:val="es-ES"/>
        </w:rPr>
        <w:t>principios</w:t>
      </w:r>
      <w:r w:rsidR="00FB61E3" w:rsidRPr="00437D8F">
        <w:rPr>
          <w:lang w:val="es-ES"/>
        </w:rPr>
        <w:t xml:space="preserve"> </w:t>
      </w:r>
      <w:r w:rsidR="00874C81" w:rsidRPr="00437D8F">
        <w:rPr>
          <w:lang w:val="es-ES"/>
        </w:rPr>
        <w:t>espirituales</w:t>
      </w:r>
      <w:r w:rsidR="00437D8F">
        <w:rPr>
          <w:lang w:val="es-ES"/>
        </w:rPr>
        <w:t xml:space="preserve">. Son </w:t>
      </w:r>
      <w:r w:rsidR="00874C81" w:rsidRPr="00437D8F">
        <w:rPr>
          <w:lang w:val="es-ES"/>
        </w:rPr>
        <w:t xml:space="preserve">comunidades que </w:t>
      </w:r>
      <w:r w:rsidR="00FB61E3">
        <w:rPr>
          <w:lang w:val="es-ES"/>
        </w:rPr>
        <w:t>apoya</w:t>
      </w:r>
      <w:r w:rsidR="00FB61E3" w:rsidRPr="00437D8F">
        <w:rPr>
          <w:lang w:val="es-ES"/>
        </w:rPr>
        <w:t xml:space="preserve">n </w:t>
      </w:r>
      <w:r w:rsidR="00874C81" w:rsidRPr="00437D8F">
        <w:rPr>
          <w:lang w:val="es-ES"/>
        </w:rPr>
        <w:t>la educación</w:t>
      </w:r>
      <w:r w:rsidR="00494AAD">
        <w:rPr>
          <w:lang w:val="es-ES"/>
        </w:rPr>
        <w:t xml:space="preserve"> tanto</w:t>
      </w:r>
      <w:r w:rsidR="00874C81" w:rsidRPr="00437D8F">
        <w:rPr>
          <w:lang w:val="es-ES"/>
        </w:rPr>
        <w:t xml:space="preserve"> de las niñas </w:t>
      </w:r>
      <w:r w:rsidR="00494AAD">
        <w:rPr>
          <w:lang w:val="es-ES"/>
        </w:rPr>
        <w:t>como de</w:t>
      </w:r>
      <w:r w:rsidR="00874C81" w:rsidRPr="00437D8F">
        <w:rPr>
          <w:lang w:val="es-ES"/>
        </w:rPr>
        <w:t xml:space="preserve"> los niños en todas las circunstancias; que se adhieren a una concepción más amplia de la adoración que incluye el trabajo realizado con espíritu de servicio; que </w:t>
      </w:r>
      <w:r w:rsidR="00BE5454">
        <w:rPr>
          <w:lang w:val="es-ES"/>
        </w:rPr>
        <w:t>están dirigidas</w:t>
      </w:r>
      <w:r w:rsidR="00BE5454" w:rsidRPr="00437D8F">
        <w:rPr>
          <w:lang w:val="es-ES"/>
        </w:rPr>
        <w:t xml:space="preserve"> </w:t>
      </w:r>
      <w:r w:rsidR="00BE5454">
        <w:rPr>
          <w:lang w:val="es-ES"/>
        </w:rPr>
        <w:t xml:space="preserve">hacia </w:t>
      </w:r>
      <w:r w:rsidR="00874C81" w:rsidRPr="00437D8F">
        <w:rPr>
          <w:lang w:val="es-ES"/>
        </w:rPr>
        <w:t xml:space="preserve">aspiraciones espirituales, más que </w:t>
      </w:r>
      <w:r w:rsidR="00BE5454">
        <w:rPr>
          <w:lang w:val="es-ES"/>
        </w:rPr>
        <w:t xml:space="preserve">hacia </w:t>
      </w:r>
      <w:r w:rsidR="00874C81" w:rsidRPr="00437D8F">
        <w:rPr>
          <w:lang w:val="es-ES"/>
        </w:rPr>
        <w:t xml:space="preserve">el interés propio, como manantiales </w:t>
      </w:r>
      <w:r w:rsidR="001C026C">
        <w:rPr>
          <w:lang w:val="es-ES"/>
        </w:rPr>
        <w:t xml:space="preserve">inagotables </w:t>
      </w:r>
      <w:r w:rsidR="00874C81" w:rsidRPr="00437D8F">
        <w:rPr>
          <w:lang w:val="es-ES"/>
        </w:rPr>
        <w:t xml:space="preserve">de motivación; y que inculcan la determinación de promover la transformación individual y social. </w:t>
      </w:r>
      <w:r w:rsidR="003C31F0">
        <w:rPr>
          <w:lang w:val="es-ES"/>
        </w:rPr>
        <w:t>Procuran</w:t>
      </w:r>
      <w:r w:rsidR="001C026C">
        <w:rPr>
          <w:lang w:val="es-ES"/>
        </w:rPr>
        <w:t xml:space="preserve"> </w:t>
      </w:r>
      <w:r w:rsidR="00874C81" w:rsidRPr="00437D8F">
        <w:rPr>
          <w:lang w:val="es-ES"/>
        </w:rPr>
        <w:t xml:space="preserve">lograr el progreso espiritual, social y material simultáneamente. Sobre todo, son comunidades que se definen </w:t>
      </w:r>
      <w:r w:rsidR="00D51C8C">
        <w:rPr>
          <w:lang w:val="es-ES"/>
        </w:rPr>
        <w:t xml:space="preserve">a sí mismas </w:t>
      </w:r>
      <w:r w:rsidR="00874C81" w:rsidRPr="00437D8F">
        <w:rPr>
          <w:lang w:val="es-ES"/>
        </w:rPr>
        <w:t xml:space="preserve">por su compromiso con la </w:t>
      </w:r>
      <w:r w:rsidR="00CA5F30" w:rsidRPr="00437D8F">
        <w:rPr>
          <w:lang w:val="es-ES"/>
        </w:rPr>
        <w:t>uni</w:t>
      </w:r>
      <w:r w:rsidR="00CA5F30">
        <w:rPr>
          <w:lang w:val="es-ES"/>
        </w:rPr>
        <w:t>cidad</w:t>
      </w:r>
      <w:r w:rsidR="00CA5F30" w:rsidRPr="00437D8F">
        <w:rPr>
          <w:lang w:val="es-ES"/>
        </w:rPr>
        <w:t xml:space="preserve"> </w:t>
      </w:r>
      <w:r w:rsidR="00874C81" w:rsidRPr="00437D8F">
        <w:rPr>
          <w:lang w:val="es-ES"/>
        </w:rPr>
        <w:t xml:space="preserve">de la humanidad. Valoran la rica diversidad que representan </w:t>
      </w:r>
      <w:r w:rsidR="00D51C8C">
        <w:rPr>
          <w:lang w:val="es-ES"/>
        </w:rPr>
        <w:t>todas las familias</w:t>
      </w:r>
      <w:r w:rsidR="00874C81" w:rsidRPr="00437D8F">
        <w:rPr>
          <w:lang w:val="es-ES"/>
        </w:rPr>
        <w:t xml:space="preserve"> del mundo, </w:t>
      </w:r>
      <w:r w:rsidR="008244FD">
        <w:rPr>
          <w:lang w:val="es-ES"/>
        </w:rPr>
        <w:t>al</w:t>
      </w:r>
      <w:r w:rsidR="00874C81" w:rsidRPr="00437D8F">
        <w:rPr>
          <w:lang w:val="es-ES"/>
        </w:rPr>
        <w:t xml:space="preserve"> tiempo</w:t>
      </w:r>
      <w:r w:rsidR="008244FD">
        <w:rPr>
          <w:lang w:val="es-ES"/>
        </w:rPr>
        <w:t xml:space="preserve"> que</w:t>
      </w:r>
      <w:r w:rsidR="00874C81" w:rsidRPr="00437D8F">
        <w:rPr>
          <w:lang w:val="es-ES"/>
        </w:rPr>
        <w:t xml:space="preserve"> </w:t>
      </w:r>
      <w:r w:rsidR="00CA5F30">
        <w:rPr>
          <w:lang w:val="es-ES"/>
        </w:rPr>
        <w:t xml:space="preserve">sostienen </w:t>
      </w:r>
      <w:r w:rsidR="00874C81" w:rsidRPr="00437D8F">
        <w:rPr>
          <w:lang w:val="es-ES"/>
        </w:rPr>
        <w:t xml:space="preserve">que la identidad de uno como miembro de la raza humana tiene precedencia sobre otras identidades y asociaciones. Afirman la necesidad de una conciencia global, </w:t>
      </w:r>
      <w:r w:rsidR="00CA5F30">
        <w:rPr>
          <w:lang w:val="es-ES"/>
        </w:rPr>
        <w:t>nacida</w:t>
      </w:r>
      <w:r w:rsidR="00874C81" w:rsidRPr="00437D8F">
        <w:rPr>
          <w:lang w:val="es-ES"/>
        </w:rPr>
        <w:t xml:space="preserve"> de una </w:t>
      </w:r>
      <w:r w:rsidR="00CA5F30">
        <w:rPr>
          <w:lang w:val="es-ES"/>
        </w:rPr>
        <w:t>inquietud</w:t>
      </w:r>
      <w:r w:rsidR="00CA5F30" w:rsidRPr="00437D8F">
        <w:rPr>
          <w:lang w:val="es-ES"/>
        </w:rPr>
        <w:t xml:space="preserve"> </w:t>
      </w:r>
      <w:r w:rsidR="00874C81" w:rsidRPr="00437D8F">
        <w:rPr>
          <w:lang w:val="es-ES"/>
        </w:rPr>
        <w:lastRenderedPageBreak/>
        <w:t xml:space="preserve">compartida por el bienestar de la humanidad, y consideran a </w:t>
      </w:r>
      <w:r w:rsidR="00CA5F30" w:rsidRPr="00437D8F">
        <w:rPr>
          <w:lang w:val="es-ES"/>
        </w:rPr>
        <w:t>tod</w:t>
      </w:r>
      <w:r w:rsidR="00CA5F30">
        <w:rPr>
          <w:lang w:val="es-ES"/>
        </w:rPr>
        <w:t>a</w:t>
      </w:r>
      <w:r w:rsidR="00CA5F30" w:rsidRPr="00437D8F">
        <w:rPr>
          <w:lang w:val="es-ES"/>
        </w:rPr>
        <w:t xml:space="preserve">s </w:t>
      </w:r>
      <w:r w:rsidR="00CA5F30">
        <w:rPr>
          <w:lang w:val="es-ES"/>
        </w:rPr>
        <w:t>las gentes</w:t>
      </w:r>
      <w:r w:rsidR="00874C81" w:rsidRPr="00437D8F">
        <w:rPr>
          <w:lang w:val="es-ES"/>
        </w:rPr>
        <w:t xml:space="preserve"> de la tierra </w:t>
      </w:r>
      <w:r w:rsidR="008244FD">
        <w:rPr>
          <w:lang w:val="es-ES"/>
        </w:rPr>
        <w:t>sus</w:t>
      </w:r>
      <w:r w:rsidR="008244FD" w:rsidRPr="00437D8F">
        <w:rPr>
          <w:lang w:val="es-ES"/>
        </w:rPr>
        <w:t xml:space="preserve"> </w:t>
      </w:r>
      <w:r w:rsidR="00874C81" w:rsidRPr="00437D8F">
        <w:rPr>
          <w:lang w:val="es-ES"/>
        </w:rPr>
        <w:t xml:space="preserve">hermanos y hermanas espirituales. </w:t>
      </w:r>
      <w:r w:rsidR="00CA5F30">
        <w:rPr>
          <w:lang w:val="es-ES"/>
        </w:rPr>
        <w:t>N</w:t>
      </w:r>
      <w:r w:rsidR="00874C81" w:rsidRPr="00437D8F">
        <w:rPr>
          <w:lang w:val="es-ES"/>
        </w:rPr>
        <w:t>o conform</w:t>
      </w:r>
      <w:r w:rsidR="00CA5F30">
        <w:rPr>
          <w:lang w:val="es-ES"/>
        </w:rPr>
        <w:t>es</w:t>
      </w:r>
      <w:r w:rsidR="00874C81" w:rsidRPr="00437D8F">
        <w:rPr>
          <w:lang w:val="es-ES"/>
        </w:rPr>
        <w:t xml:space="preserve"> con </w:t>
      </w:r>
      <w:r w:rsidR="00CA5F30">
        <w:rPr>
          <w:lang w:val="es-ES"/>
        </w:rPr>
        <w:t xml:space="preserve">simplemente </w:t>
      </w:r>
      <w:r w:rsidR="00874C81" w:rsidRPr="00437D8F">
        <w:rPr>
          <w:lang w:val="es-ES"/>
        </w:rPr>
        <w:t xml:space="preserve">pertenecer a </w:t>
      </w:r>
      <w:r w:rsidR="00BE5454">
        <w:rPr>
          <w:lang w:val="es-ES"/>
        </w:rPr>
        <w:t>tales</w:t>
      </w:r>
      <w:r w:rsidR="00BE5454" w:rsidRPr="00437D8F">
        <w:rPr>
          <w:lang w:val="es-ES"/>
        </w:rPr>
        <w:t xml:space="preserve"> </w:t>
      </w:r>
      <w:r w:rsidR="00874C81" w:rsidRPr="00437D8F">
        <w:rPr>
          <w:lang w:val="es-ES"/>
        </w:rPr>
        <w:t>comunidades, los seguidores de Bahá</w:t>
      </w:r>
      <w:r w:rsidR="00CD14BC">
        <w:rPr>
          <w:lang w:val="es-ES"/>
        </w:rPr>
        <w:t>’</w:t>
      </w:r>
      <w:r w:rsidR="00874C81" w:rsidRPr="00437D8F">
        <w:rPr>
          <w:lang w:val="es-ES"/>
        </w:rPr>
        <w:t>u</w:t>
      </w:r>
      <w:r w:rsidR="00CD14BC">
        <w:rPr>
          <w:lang w:val="es-ES"/>
        </w:rPr>
        <w:t>’</w:t>
      </w:r>
      <w:r w:rsidR="00874C81" w:rsidRPr="00437D8F">
        <w:rPr>
          <w:lang w:val="es-ES"/>
        </w:rPr>
        <w:t xml:space="preserve">lláh </w:t>
      </w:r>
      <w:r w:rsidR="00CA5F30">
        <w:rPr>
          <w:lang w:val="es-ES"/>
        </w:rPr>
        <w:t xml:space="preserve">están </w:t>
      </w:r>
      <w:r w:rsidR="008244FD">
        <w:rPr>
          <w:lang w:val="es-ES"/>
        </w:rPr>
        <w:t>haciend</w:t>
      </w:r>
      <w:r w:rsidR="00CA5F30">
        <w:rPr>
          <w:lang w:val="es-ES"/>
        </w:rPr>
        <w:t>o esfuerzos</w:t>
      </w:r>
      <w:r w:rsidR="00874C81" w:rsidRPr="00437D8F">
        <w:rPr>
          <w:lang w:val="es-ES"/>
        </w:rPr>
        <w:t xml:space="preserve"> </w:t>
      </w:r>
      <w:r w:rsidR="00CA5F30" w:rsidRPr="00437D8F">
        <w:rPr>
          <w:lang w:val="es-ES"/>
        </w:rPr>
        <w:t>constante</w:t>
      </w:r>
      <w:r w:rsidR="00CA5F30">
        <w:rPr>
          <w:lang w:val="es-ES"/>
        </w:rPr>
        <w:t>s</w:t>
      </w:r>
      <w:r w:rsidR="00CA5F30" w:rsidRPr="00437D8F">
        <w:rPr>
          <w:lang w:val="es-ES"/>
        </w:rPr>
        <w:t xml:space="preserve"> </w:t>
      </w:r>
      <w:r w:rsidR="00874C81" w:rsidRPr="00437D8F">
        <w:rPr>
          <w:lang w:val="es-ES"/>
        </w:rPr>
        <w:t xml:space="preserve">por invitar a almas afines a unirse a </w:t>
      </w:r>
      <w:r w:rsidR="00CA5F30" w:rsidRPr="00437D8F">
        <w:rPr>
          <w:lang w:val="es-ES"/>
        </w:rPr>
        <w:t>ell</w:t>
      </w:r>
      <w:r w:rsidR="00CA5F30">
        <w:rPr>
          <w:lang w:val="es-ES"/>
        </w:rPr>
        <w:t>o</w:t>
      </w:r>
      <w:r w:rsidR="00CA5F30" w:rsidRPr="00437D8F">
        <w:rPr>
          <w:lang w:val="es-ES"/>
        </w:rPr>
        <w:t xml:space="preserve">s </w:t>
      </w:r>
      <w:r w:rsidR="00874C81" w:rsidRPr="00437D8F">
        <w:rPr>
          <w:lang w:val="es-ES"/>
        </w:rPr>
        <w:t>en el aprendizaje de cómo poner en práctica Sus enseñanzas.</w:t>
      </w:r>
    </w:p>
    <w:p w:rsidR="00D000D4" w:rsidRPr="00437D8F" w:rsidRDefault="00D000D4" w:rsidP="00D000D4">
      <w:pPr>
        <w:pStyle w:val="BWCBodyText"/>
        <w:rPr>
          <w:lang w:val="es-ES"/>
        </w:rPr>
      </w:pPr>
    </w:p>
    <w:p w:rsidR="00D000D4" w:rsidRPr="00E2103A" w:rsidRDefault="00331C69" w:rsidP="00BE5454">
      <w:pPr>
        <w:pStyle w:val="BWCBodyText"/>
        <w:rPr>
          <w:lang w:val="es-ES"/>
        </w:rPr>
      </w:pPr>
      <w:r w:rsidRPr="00437D8F">
        <w:rPr>
          <w:lang w:val="es-ES"/>
        </w:rPr>
        <w:t xml:space="preserve">Esto nos lleva </w:t>
      </w:r>
      <w:r w:rsidR="00D51C8C">
        <w:rPr>
          <w:lang w:val="es-ES"/>
        </w:rPr>
        <w:t xml:space="preserve">al </w:t>
      </w:r>
      <w:r w:rsidR="00BE5454">
        <w:rPr>
          <w:lang w:val="es-ES"/>
        </w:rPr>
        <w:t>quid</w:t>
      </w:r>
      <w:r w:rsidR="00BE5454" w:rsidRPr="00437D8F">
        <w:rPr>
          <w:lang w:val="es-ES"/>
        </w:rPr>
        <w:t xml:space="preserve"> </w:t>
      </w:r>
      <w:r w:rsidRPr="00437D8F">
        <w:rPr>
          <w:lang w:val="es-ES"/>
        </w:rPr>
        <w:t>de nuestr</w:t>
      </w:r>
      <w:r w:rsidR="00D51C8C">
        <w:rPr>
          <w:lang w:val="es-ES"/>
        </w:rPr>
        <w:t>a cuestión</w:t>
      </w:r>
      <w:r w:rsidRPr="00437D8F">
        <w:rPr>
          <w:lang w:val="es-ES"/>
        </w:rPr>
        <w:t xml:space="preserve">. El asunto que nos ocupa es </w:t>
      </w:r>
      <w:r w:rsidR="00B846FA">
        <w:rPr>
          <w:lang w:val="es-ES"/>
        </w:rPr>
        <w:t>desafiante</w:t>
      </w:r>
      <w:r w:rsidRPr="00437D8F">
        <w:rPr>
          <w:lang w:val="es-ES"/>
        </w:rPr>
        <w:t xml:space="preserve"> y requiere franqueza. Hay muchas causas nobles y admirables en el mundo, y surgen de perspectivas </w:t>
      </w:r>
      <w:r w:rsidR="00E2103A">
        <w:rPr>
          <w:lang w:val="es-ES"/>
        </w:rPr>
        <w:t>concretas</w:t>
      </w:r>
      <w:r w:rsidRPr="00437D8F">
        <w:rPr>
          <w:lang w:val="es-ES"/>
        </w:rPr>
        <w:t xml:space="preserve">, cada una con </w:t>
      </w:r>
      <w:r w:rsidR="00E31AC4">
        <w:rPr>
          <w:lang w:val="es-ES"/>
        </w:rPr>
        <w:t>méritos</w:t>
      </w:r>
      <w:r w:rsidR="00E31AC4" w:rsidRPr="00437D8F">
        <w:rPr>
          <w:lang w:val="es-ES"/>
        </w:rPr>
        <w:t xml:space="preserve"> </w:t>
      </w:r>
      <w:r w:rsidRPr="00437D8F">
        <w:rPr>
          <w:lang w:val="es-ES"/>
        </w:rPr>
        <w:t>propios. ¿</w:t>
      </w:r>
      <w:r w:rsidR="00E2103A">
        <w:rPr>
          <w:lang w:val="es-ES"/>
        </w:rPr>
        <w:t>Es la</w:t>
      </w:r>
      <w:r w:rsidRPr="00437D8F">
        <w:rPr>
          <w:lang w:val="es-ES"/>
        </w:rPr>
        <w:t xml:space="preserve"> Causa de Bahá</w:t>
      </w:r>
      <w:r w:rsidR="00CD14BC">
        <w:rPr>
          <w:lang w:val="es-ES"/>
        </w:rPr>
        <w:t>’</w:t>
      </w:r>
      <w:r w:rsidRPr="00437D8F">
        <w:rPr>
          <w:lang w:val="es-ES"/>
        </w:rPr>
        <w:t>u</w:t>
      </w:r>
      <w:r w:rsidR="00CD14BC">
        <w:rPr>
          <w:lang w:val="es-ES"/>
        </w:rPr>
        <w:t>’</w:t>
      </w:r>
      <w:r w:rsidRPr="00437D8F">
        <w:rPr>
          <w:lang w:val="es-ES"/>
        </w:rPr>
        <w:t xml:space="preserve">lláh </w:t>
      </w:r>
      <w:r w:rsidR="00E2103A">
        <w:rPr>
          <w:lang w:val="es-ES"/>
        </w:rPr>
        <w:t>simplemente</w:t>
      </w:r>
      <w:r w:rsidRPr="00437D8F">
        <w:rPr>
          <w:lang w:val="es-ES"/>
        </w:rPr>
        <w:t xml:space="preserve"> una </w:t>
      </w:r>
      <w:r w:rsidR="008244FD">
        <w:rPr>
          <w:lang w:val="es-ES"/>
        </w:rPr>
        <w:t>más entre</w:t>
      </w:r>
      <w:r w:rsidR="008244FD" w:rsidRPr="00437D8F">
        <w:rPr>
          <w:lang w:val="es-ES"/>
        </w:rPr>
        <w:t xml:space="preserve"> </w:t>
      </w:r>
      <w:r w:rsidRPr="00437D8F">
        <w:rPr>
          <w:lang w:val="es-ES"/>
        </w:rPr>
        <w:t>ellas? ¿O es universal, ya que encarna los ideales más elevados de toda la humanidad? Al fin y al cabo, una Causa que ha</w:t>
      </w:r>
      <w:r w:rsidR="00E2103A">
        <w:rPr>
          <w:lang w:val="es-ES"/>
        </w:rPr>
        <w:t>ya</w:t>
      </w:r>
      <w:r w:rsidRPr="00437D8F">
        <w:rPr>
          <w:lang w:val="es-ES"/>
        </w:rPr>
        <w:t xml:space="preserve"> de ser </w:t>
      </w:r>
      <w:r w:rsidR="00E31AC4">
        <w:rPr>
          <w:lang w:val="es-ES"/>
        </w:rPr>
        <w:t>la fuente</w:t>
      </w:r>
      <w:r w:rsidRPr="00437D8F">
        <w:rPr>
          <w:lang w:val="es-ES"/>
        </w:rPr>
        <w:t xml:space="preserve"> de justicia y paz duraderas </w:t>
      </w:r>
      <w:r w:rsidR="00E2103A" w:rsidRPr="00484A45">
        <w:rPr>
          <w:color w:val="000000" w:themeColor="text1"/>
          <w:lang w:val="es-ES"/>
        </w:rPr>
        <w:t>—</w:t>
      </w:r>
      <w:r w:rsidRPr="00437D8F">
        <w:rPr>
          <w:lang w:val="es-ES"/>
        </w:rPr>
        <w:t>no para un lugar o un pueblo, sino para todos los lugares y todos los pueblos</w:t>
      </w:r>
      <w:r w:rsidR="00E2103A" w:rsidRPr="00484A45">
        <w:rPr>
          <w:color w:val="000000" w:themeColor="text1"/>
          <w:lang w:val="es-ES"/>
        </w:rPr>
        <w:t>—</w:t>
      </w:r>
      <w:r w:rsidRPr="00437D8F">
        <w:rPr>
          <w:lang w:val="es-ES"/>
        </w:rPr>
        <w:t xml:space="preserve"> debe ser inagotable, debe poseer una vitalidad celestial que le permita trascender todas las limitaciones y abarcar todas las dimensiones de la vida de la humanidad. En última instancia, debe tener el poder de transformar el corazón humano. </w:t>
      </w:r>
      <w:r w:rsidR="001850C8">
        <w:rPr>
          <w:lang w:val="es-ES"/>
        </w:rPr>
        <w:t>Entonces</w:t>
      </w:r>
      <w:r w:rsidR="00E2103A">
        <w:rPr>
          <w:lang w:val="es-ES"/>
        </w:rPr>
        <w:t>,</w:t>
      </w:r>
      <w:r w:rsidR="00E2103A" w:rsidRPr="00437D8F">
        <w:rPr>
          <w:lang w:val="es-ES"/>
        </w:rPr>
        <w:t xml:space="preserve"> </w:t>
      </w:r>
      <w:r w:rsidR="008244FD">
        <w:rPr>
          <w:lang w:val="es-ES"/>
        </w:rPr>
        <w:t xml:space="preserve">como el huésped del </w:t>
      </w:r>
      <w:r w:rsidR="008244FD" w:rsidRPr="00437D8F">
        <w:rPr>
          <w:lang w:val="es-ES"/>
        </w:rPr>
        <w:t>Báb</w:t>
      </w:r>
      <w:r w:rsidR="008244FD">
        <w:rPr>
          <w:lang w:val="es-ES"/>
        </w:rPr>
        <w:t xml:space="preserve">, </w:t>
      </w:r>
      <w:r w:rsidRPr="00437D8F">
        <w:rPr>
          <w:lang w:val="es-ES"/>
        </w:rPr>
        <w:t>observemos con atención. ¿</w:t>
      </w:r>
      <w:r w:rsidR="00E2103A">
        <w:rPr>
          <w:lang w:val="es-ES"/>
        </w:rPr>
        <w:t>Acaso n</w:t>
      </w:r>
      <w:r w:rsidR="00E2103A" w:rsidRPr="00437D8F">
        <w:rPr>
          <w:lang w:val="es-ES"/>
        </w:rPr>
        <w:t xml:space="preserve">o </w:t>
      </w:r>
      <w:r w:rsidRPr="00437D8F">
        <w:rPr>
          <w:lang w:val="es-ES"/>
        </w:rPr>
        <w:t>posee la Causa de Bahá</w:t>
      </w:r>
      <w:r w:rsidR="00CD14BC">
        <w:rPr>
          <w:lang w:val="es-ES"/>
        </w:rPr>
        <w:t>’</w:t>
      </w:r>
      <w:r w:rsidRPr="00437D8F">
        <w:rPr>
          <w:lang w:val="es-ES"/>
        </w:rPr>
        <w:t>u</w:t>
      </w:r>
      <w:r w:rsidR="00CD14BC">
        <w:rPr>
          <w:lang w:val="es-ES"/>
        </w:rPr>
        <w:t>’</w:t>
      </w:r>
      <w:r w:rsidRPr="00437D8F">
        <w:rPr>
          <w:lang w:val="es-ES"/>
        </w:rPr>
        <w:t>lláh estas mismas cualidades?</w:t>
      </w:r>
    </w:p>
    <w:p w:rsidR="00D000D4" w:rsidRPr="00437D8F" w:rsidRDefault="00D000D4" w:rsidP="00D000D4">
      <w:pPr>
        <w:pStyle w:val="BWCBodyText"/>
        <w:rPr>
          <w:lang w:val="es-ES"/>
        </w:rPr>
      </w:pPr>
    </w:p>
    <w:p w:rsidR="000B7B72" w:rsidRPr="00437D8F" w:rsidRDefault="00331C69" w:rsidP="0091659F">
      <w:pPr>
        <w:pStyle w:val="BWCBodyText"/>
        <w:rPr>
          <w:lang w:val="es-ES"/>
        </w:rPr>
      </w:pPr>
      <w:r w:rsidRPr="00437D8F">
        <w:rPr>
          <w:lang w:val="es-ES"/>
        </w:rPr>
        <w:t xml:space="preserve">Si las enseñanzas </w:t>
      </w:r>
      <w:r w:rsidR="00E31AC4">
        <w:rPr>
          <w:lang w:val="es-ES"/>
        </w:rPr>
        <w:t>que ha traído</w:t>
      </w:r>
      <w:r w:rsidRPr="00437D8F">
        <w:rPr>
          <w:lang w:val="es-ES"/>
        </w:rPr>
        <w:t xml:space="preserve"> Bahá</w:t>
      </w:r>
      <w:r w:rsidR="00CD14BC">
        <w:rPr>
          <w:lang w:val="es-ES"/>
        </w:rPr>
        <w:t>’</w:t>
      </w:r>
      <w:r w:rsidRPr="00437D8F">
        <w:rPr>
          <w:lang w:val="es-ES"/>
        </w:rPr>
        <w:t>u</w:t>
      </w:r>
      <w:r w:rsidR="00CD14BC">
        <w:rPr>
          <w:lang w:val="es-ES"/>
        </w:rPr>
        <w:t>’</w:t>
      </w:r>
      <w:r w:rsidRPr="00437D8F">
        <w:rPr>
          <w:lang w:val="es-ES"/>
        </w:rPr>
        <w:t xml:space="preserve">lláh son </w:t>
      </w:r>
      <w:r w:rsidR="00E2103A">
        <w:rPr>
          <w:lang w:val="es-ES"/>
        </w:rPr>
        <w:t>lo</w:t>
      </w:r>
      <w:r w:rsidR="00E2103A" w:rsidRPr="00437D8F">
        <w:rPr>
          <w:lang w:val="es-ES"/>
        </w:rPr>
        <w:t xml:space="preserve"> </w:t>
      </w:r>
      <w:r w:rsidRPr="00437D8F">
        <w:rPr>
          <w:lang w:val="es-ES"/>
        </w:rPr>
        <w:t xml:space="preserve">que permitirá a la humanidad avanzar a los niveles más </w:t>
      </w:r>
      <w:r w:rsidR="00E2103A">
        <w:rPr>
          <w:lang w:val="es-ES"/>
        </w:rPr>
        <w:t>elevados</w:t>
      </w:r>
      <w:r w:rsidR="00E2103A" w:rsidRPr="00437D8F">
        <w:rPr>
          <w:lang w:val="es-ES"/>
        </w:rPr>
        <w:t xml:space="preserve"> </w:t>
      </w:r>
      <w:r w:rsidRPr="00437D8F">
        <w:rPr>
          <w:lang w:val="es-ES"/>
        </w:rPr>
        <w:t xml:space="preserve">de unidad, entonces debemos buscar </w:t>
      </w:r>
      <w:r w:rsidR="00E31AC4">
        <w:rPr>
          <w:lang w:val="es-ES"/>
        </w:rPr>
        <w:t xml:space="preserve">en el alma </w:t>
      </w:r>
      <w:r w:rsidR="00F23C30">
        <w:rPr>
          <w:lang w:val="es-ES"/>
        </w:rPr>
        <w:t xml:space="preserve">para encontrar </w:t>
      </w:r>
      <w:r w:rsidRPr="00437D8F">
        <w:rPr>
          <w:lang w:val="es-ES"/>
        </w:rPr>
        <w:t xml:space="preserve">la respuesta </w:t>
      </w:r>
      <w:r w:rsidR="00E31AC4">
        <w:rPr>
          <w:lang w:val="es-ES"/>
        </w:rPr>
        <w:t>acertada</w:t>
      </w:r>
      <w:r w:rsidRPr="00437D8F">
        <w:rPr>
          <w:lang w:val="es-ES"/>
        </w:rPr>
        <w:t xml:space="preserve">. Las multitudes que reconocieron al Báb fueron </w:t>
      </w:r>
      <w:r w:rsidR="00E2103A">
        <w:rPr>
          <w:lang w:val="es-ES"/>
        </w:rPr>
        <w:t>llam</w:t>
      </w:r>
      <w:r w:rsidR="00E2103A" w:rsidRPr="00437D8F">
        <w:rPr>
          <w:lang w:val="es-ES"/>
        </w:rPr>
        <w:t xml:space="preserve">adas </w:t>
      </w:r>
      <w:r w:rsidRPr="00437D8F">
        <w:rPr>
          <w:lang w:val="es-ES"/>
        </w:rPr>
        <w:t xml:space="preserve">al heroísmo, y su </w:t>
      </w:r>
      <w:r w:rsidR="00E31AC4">
        <w:rPr>
          <w:lang w:val="es-ES"/>
        </w:rPr>
        <w:t>extraordinaria</w:t>
      </w:r>
      <w:r w:rsidR="00E31AC4" w:rsidRPr="00437D8F">
        <w:rPr>
          <w:lang w:val="es-ES"/>
        </w:rPr>
        <w:t xml:space="preserve"> </w:t>
      </w:r>
      <w:r w:rsidRPr="00437D8F">
        <w:rPr>
          <w:lang w:val="es-ES"/>
        </w:rPr>
        <w:t xml:space="preserve">respuesta está registrada en la historia. Que todo aquel que </w:t>
      </w:r>
      <w:r w:rsidR="00E2103A">
        <w:rPr>
          <w:lang w:val="es-ES"/>
        </w:rPr>
        <w:t>sea</w:t>
      </w:r>
      <w:r w:rsidR="00E2103A" w:rsidRPr="00437D8F">
        <w:rPr>
          <w:lang w:val="es-ES"/>
        </w:rPr>
        <w:t xml:space="preserve"> </w:t>
      </w:r>
      <w:r w:rsidRPr="00437D8F">
        <w:rPr>
          <w:lang w:val="es-ES"/>
        </w:rPr>
        <w:t>consciente de la condición del mundo</w:t>
      </w:r>
      <w:r w:rsidR="00A41287">
        <w:rPr>
          <w:lang w:val="es-ES"/>
        </w:rPr>
        <w:t>,</w:t>
      </w:r>
      <w:r w:rsidRPr="00437D8F">
        <w:rPr>
          <w:lang w:val="es-ES"/>
        </w:rPr>
        <w:t xml:space="preserve"> y de los males persistentes que </w:t>
      </w:r>
      <w:r w:rsidR="00F6638E">
        <w:rPr>
          <w:lang w:val="es-ES"/>
        </w:rPr>
        <w:t>tuercen</w:t>
      </w:r>
      <w:r w:rsidR="00E2103A" w:rsidRPr="00437D8F">
        <w:rPr>
          <w:lang w:val="es-ES"/>
        </w:rPr>
        <w:t xml:space="preserve"> </w:t>
      </w:r>
      <w:r w:rsidRPr="00437D8F">
        <w:rPr>
          <w:lang w:val="es-ES"/>
        </w:rPr>
        <w:t xml:space="preserve">la vida de sus habitantes, preste atención al </w:t>
      </w:r>
      <w:r w:rsidR="00E31AC4" w:rsidRPr="00437D8F">
        <w:rPr>
          <w:lang w:val="es-ES"/>
        </w:rPr>
        <w:t>llama</w:t>
      </w:r>
      <w:r w:rsidR="00E31AC4">
        <w:rPr>
          <w:lang w:val="es-ES"/>
        </w:rPr>
        <w:t>miento</w:t>
      </w:r>
      <w:r w:rsidR="00E31AC4" w:rsidRPr="00437D8F">
        <w:rPr>
          <w:lang w:val="es-ES"/>
        </w:rPr>
        <w:t xml:space="preserve"> </w:t>
      </w:r>
      <w:r w:rsidRPr="00437D8F">
        <w:rPr>
          <w:lang w:val="es-ES"/>
        </w:rPr>
        <w:t>de Bahá</w:t>
      </w:r>
      <w:r w:rsidR="00CD14BC">
        <w:rPr>
          <w:lang w:val="es-ES"/>
        </w:rPr>
        <w:t>’</w:t>
      </w:r>
      <w:r w:rsidRPr="00437D8F">
        <w:rPr>
          <w:lang w:val="es-ES"/>
        </w:rPr>
        <w:t>u</w:t>
      </w:r>
      <w:r w:rsidR="00CD14BC">
        <w:rPr>
          <w:lang w:val="es-ES"/>
        </w:rPr>
        <w:t>’</w:t>
      </w:r>
      <w:r w:rsidRPr="00437D8F">
        <w:rPr>
          <w:lang w:val="es-ES"/>
        </w:rPr>
        <w:t>lláh a</w:t>
      </w:r>
      <w:r w:rsidR="00A41287">
        <w:rPr>
          <w:lang w:val="es-ES"/>
        </w:rPr>
        <w:t xml:space="preserve">l </w:t>
      </w:r>
      <w:r w:rsidRPr="00437D8F">
        <w:rPr>
          <w:lang w:val="es-ES"/>
        </w:rPr>
        <w:t xml:space="preserve">servicio abnegado y </w:t>
      </w:r>
      <w:r w:rsidR="00A41287">
        <w:rPr>
          <w:lang w:val="es-ES"/>
        </w:rPr>
        <w:t xml:space="preserve">constante, que es el heroísmo </w:t>
      </w:r>
      <w:r w:rsidR="00F23C30">
        <w:rPr>
          <w:lang w:val="es-ES"/>
        </w:rPr>
        <w:t>que requiere</w:t>
      </w:r>
      <w:r w:rsidRPr="00437D8F">
        <w:rPr>
          <w:lang w:val="es-ES"/>
        </w:rPr>
        <w:t xml:space="preserve"> </w:t>
      </w:r>
      <w:r w:rsidR="00BE5454">
        <w:rPr>
          <w:lang w:val="es-ES"/>
        </w:rPr>
        <w:t xml:space="preserve">la edad </w:t>
      </w:r>
      <w:r w:rsidRPr="00437D8F">
        <w:rPr>
          <w:lang w:val="es-ES"/>
        </w:rPr>
        <w:t>actual. ¿Qué otra cosa rescatará al mundo sino los esfuerzos de innumerables almas que</w:t>
      </w:r>
      <w:r w:rsidR="00F23C30">
        <w:rPr>
          <w:lang w:val="es-ES"/>
        </w:rPr>
        <w:t>, individualmente,</w:t>
      </w:r>
      <w:r w:rsidRPr="00437D8F">
        <w:rPr>
          <w:lang w:val="es-ES"/>
        </w:rPr>
        <w:t xml:space="preserve"> </w:t>
      </w:r>
      <w:r w:rsidR="00BE5454">
        <w:rPr>
          <w:lang w:val="es-ES"/>
        </w:rPr>
        <w:t>hace</w:t>
      </w:r>
      <w:r w:rsidR="0091659F">
        <w:rPr>
          <w:lang w:val="es-ES"/>
        </w:rPr>
        <w:t>n</w:t>
      </w:r>
      <w:r w:rsidR="00BE5454">
        <w:rPr>
          <w:lang w:val="es-ES"/>
        </w:rPr>
        <w:t xml:space="preserve"> </w:t>
      </w:r>
      <w:r w:rsidRPr="00437D8F">
        <w:rPr>
          <w:lang w:val="es-ES"/>
        </w:rPr>
        <w:t xml:space="preserve">del bienestar de la humanidad su </w:t>
      </w:r>
      <w:r w:rsidR="00F6638E">
        <w:rPr>
          <w:lang w:val="es-ES"/>
        </w:rPr>
        <w:t xml:space="preserve">inquietud </w:t>
      </w:r>
      <w:r w:rsidRPr="00437D8F">
        <w:rPr>
          <w:lang w:val="es-ES"/>
        </w:rPr>
        <w:t xml:space="preserve">principal y </w:t>
      </w:r>
      <w:r w:rsidR="00F23C30">
        <w:rPr>
          <w:lang w:val="es-ES"/>
        </w:rPr>
        <w:t>dominante</w:t>
      </w:r>
      <w:r w:rsidR="00D000D4" w:rsidRPr="00437D8F">
        <w:rPr>
          <w:lang w:val="es-ES"/>
        </w:rPr>
        <w:t>?</w:t>
      </w:r>
    </w:p>
    <w:p w:rsidR="003F1964" w:rsidRPr="00437D8F" w:rsidRDefault="003F1964" w:rsidP="003F1964">
      <w:pPr>
        <w:pStyle w:val="BWCSignature"/>
        <w:spacing w:before="240"/>
        <w:rPr>
          <w:lang w:val="es-ES"/>
        </w:rPr>
      </w:pPr>
      <w:r w:rsidRPr="00437D8F">
        <w:rPr>
          <w:lang w:val="es-ES"/>
        </w:rPr>
        <w:t>[firmado: La Casa Universal de Justicia]</w:t>
      </w:r>
    </w:p>
    <w:p w:rsidR="003765DC" w:rsidRPr="009B29AE" w:rsidRDefault="003765DC" w:rsidP="009B29AE">
      <w:pPr>
        <w:pStyle w:val="BWCInternalInfo"/>
      </w:pPr>
    </w:p>
    <w:sectPr w:rsidR="003765DC" w:rsidRPr="009B29AE" w:rsidSect="004115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1955FB" w16cid:durableId="212C5E1D"/>
  <w16cid:commentId w16cid:paraId="192259E2" w16cid:durableId="212C7E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036" w:rsidRDefault="00072036">
      <w:r>
        <w:separator/>
      </w:r>
    </w:p>
  </w:endnote>
  <w:endnote w:type="continuationSeparator" w:id="0">
    <w:p w:rsidR="00072036" w:rsidRDefault="0007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7E" w:rsidRDefault="000F6B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7E" w:rsidRDefault="000F6B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7E" w:rsidRDefault="000F6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036" w:rsidRDefault="00072036">
      <w:r>
        <w:separator/>
      </w:r>
    </w:p>
  </w:footnote>
  <w:footnote w:type="continuationSeparator" w:id="0">
    <w:p w:rsidR="00072036" w:rsidRDefault="00072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7E" w:rsidRDefault="000F6B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56" w:type="dxa"/>
      <w:tblInd w:w="-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66"/>
      <w:gridCol w:w="1121"/>
      <w:gridCol w:w="3969"/>
    </w:tblGrid>
    <w:tr w:rsidR="00D000D4" w:rsidRPr="00D000D4" w:rsidTr="005A6A40">
      <w:tc>
        <w:tcPr>
          <w:tcW w:w="4066" w:type="dxa"/>
          <w:hideMark/>
        </w:tcPr>
        <w:p w:rsidR="00D000D4" w:rsidRPr="00437D8F" w:rsidRDefault="00D000D4" w:rsidP="008446A5">
          <w:pPr>
            <w:rPr>
              <w:rFonts w:cs="Times Ext Roman"/>
              <w:szCs w:val="23"/>
              <w:lang w:val="es-ES"/>
            </w:rPr>
          </w:pPr>
          <w:r w:rsidRPr="00437D8F">
            <w:rPr>
              <w:rFonts w:cs="Times Ext Roman"/>
              <w:szCs w:val="23"/>
              <w:lang w:val="es-ES"/>
            </w:rPr>
            <w:t xml:space="preserve">A todos los que </w:t>
          </w:r>
          <w:r w:rsidR="00C375BC">
            <w:rPr>
              <w:rFonts w:cs="Times Ext Roman"/>
              <w:szCs w:val="23"/>
              <w:lang w:val="es-ES"/>
            </w:rPr>
            <w:t>han venido a rendir</w:t>
          </w:r>
          <w:r w:rsidR="008446A5">
            <w:rPr>
              <w:rFonts w:cs="Times Ext Roman"/>
              <w:szCs w:val="23"/>
              <w:lang w:val="es-ES"/>
            </w:rPr>
            <w:br/>
            <w:t xml:space="preserve">    </w:t>
          </w:r>
          <w:r w:rsidR="00C375BC">
            <w:rPr>
              <w:rFonts w:cs="Times Ext Roman"/>
              <w:szCs w:val="23"/>
              <w:lang w:val="es-ES"/>
            </w:rPr>
            <w:t>homenaje</w:t>
          </w:r>
          <w:r w:rsidR="00484A45">
            <w:rPr>
              <w:rFonts w:cs="Times Ext Roman"/>
              <w:szCs w:val="23"/>
              <w:lang w:val="es-ES"/>
            </w:rPr>
            <w:t xml:space="preserve"> </w:t>
          </w:r>
          <w:r w:rsidR="006253E5">
            <w:rPr>
              <w:rFonts w:cs="Times Ext Roman"/>
              <w:szCs w:val="23"/>
              <w:lang w:val="es-ES"/>
            </w:rPr>
            <w:t>al Heraldo de un</w:t>
          </w:r>
          <w:r w:rsidR="006253E5">
            <w:rPr>
              <w:rFonts w:cs="Times Ext Roman"/>
              <w:szCs w:val="23"/>
              <w:lang w:val="es-ES"/>
            </w:rPr>
            <w:br/>
            <w:t xml:space="preserve">    nuevo </w:t>
          </w:r>
          <w:r w:rsidRPr="00437D8F">
            <w:rPr>
              <w:rFonts w:cs="Times Ext Roman"/>
              <w:szCs w:val="23"/>
              <w:lang w:val="es-ES"/>
            </w:rPr>
            <w:t>Amanecer</w:t>
          </w:r>
        </w:p>
      </w:tc>
      <w:tc>
        <w:tcPr>
          <w:tcW w:w="1121" w:type="dxa"/>
          <w:hideMark/>
        </w:tcPr>
        <w:p w:rsidR="00D000D4" w:rsidRPr="00437D8F" w:rsidRDefault="00D000D4" w:rsidP="00D000D4">
          <w:pPr>
            <w:jc w:val="center"/>
            <w:rPr>
              <w:rFonts w:cs="Times Ext Roman"/>
              <w:szCs w:val="23"/>
              <w:lang w:val="es-ES"/>
            </w:rPr>
          </w:pPr>
          <w:r w:rsidRPr="00437D8F">
            <w:rPr>
              <w:rFonts w:cs="Times Ext Roman"/>
              <w:szCs w:val="23"/>
              <w:lang w:val="es-ES"/>
            </w:rPr>
            <w:fldChar w:fldCharType="begin"/>
          </w:r>
          <w:r w:rsidRPr="00437D8F">
            <w:rPr>
              <w:rFonts w:cs="Times Ext Roman"/>
              <w:szCs w:val="23"/>
              <w:lang w:val="es-ES"/>
            </w:rPr>
            <w:instrText xml:space="preserve"> PAGE </w:instrText>
          </w:r>
          <w:r w:rsidRPr="00437D8F">
            <w:rPr>
              <w:rFonts w:cs="Times Ext Roman"/>
              <w:szCs w:val="23"/>
              <w:lang w:val="es-ES"/>
            </w:rPr>
            <w:fldChar w:fldCharType="separate"/>
          </w:r>
          <w:r w:rsidR="000F6B7E">
            <w:rPr>
              <w:rFonts w:cs="Times Ext Roman"/>
              <w:noProof/>
              <w:szCs w:val="23"/>
              <w:lang w:val="es-ES"/>
            </w:rPr>
            <w:t>2</w:t>
          </w:r>
          <w:r w:rsidRPr="00437D8F">
            <w:rPr>
              <w:rFonts w:cs="Times Ext Roman"/>
              <w:szCs w:val="23"/>
              <w:lang w:val="es-ES"/>
            </w:rPr>
            <w:fldChar w:fldCharType="end"/>
          </w:r>
        </w:p>
      </w:tc>
      <w:tc>
        <w:tcPr>
          <w:tcW w:w="3969" w:type="dxa"/>
          <w:hideMark/>
        </w:tcPr>
        <w:p w:rsidR="00D000D4" w:rsidRPr="00437D8F" w:rsidRDefault="00D000D4" w:rsidP="00D000D4">
          <w:pPr>
            <w:jc w:val="right"/>
            <w:rPr>
              <w:rFonts w:cs="Times Ext Roman"/>
              <w:szCs w:val="23"/>
              <w:lang w:val="es-ES"/>
            </w:rPr>
          </w:pPr>
          <w:r w:rsidRPr="00437D8F">
            <w:rPr>
              <w:rFonts w:cs="Times Ext Roman"/>
              <w:szCs w:val="23"/>
              <w:lang w:val="es-ES"/>
            </w:rPr>
            <w:t>Octubre de 2019</w:t>
          </w:r>
        </w:p>
      </w:tc>
    </w:tr>
  </w:tbl>
  <w:p w:rsidR="00D000D4" w:rsidRDefault="00D000D4" w:rsidP="00D000D4">
    <w:pPr>
      <w:pStyle w:val="BWCNormal"/>
      <w:rPr>
        <w:lang w:val="es-ES"/>
      </w:rPr>
    </w:pPr>
  </w:p>
  <w:p w:rsidR="00D000D4" w:rsidRPr="00D000D4" w:rsidRDefault="00D000D4" w:rsidP="00D000D4">
    <w:pPr>
      <w:pStyle w:val="BWCNormal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7E" w:rsidRDefault="000F6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F04C219E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F95616EE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4"/>
  </w:num>
  <w:num w:numId="5">
    <w:abstractNumId w:val="14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9"/>
  </w:num>
  <w:num w:numId="12">
    <w:abstractNumId w:val="9"/>
  </w:num>
  <w:num w:numId="13">
    <w:abstractNumId w:val="11"/>
  </w:num>
  <w:num w:numId="14">
    <w:abstractNumId w:val="12"/>
  </w:num>
  <w:num w:numId="15">
    <w:abstractNumId w:val="10"/>
  </w:num>
  <w:num w:numId="16">
    <w:abstractNumId w:val="10"/>
  </w:num>
  <w:num w:numId="17">
    <w:abstractNumId w:val="2"/>
  </w:num>
  <w:num w:numId="18">
    <w:abstractNumId w:val="5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oNotHyphenateCaps/>
  <w:drawingGridHorizontalSpacing w:val="117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D4"/>
    <w:rsid w:val="00072036"/>
    <w:rsid w:val="000B7B72"/>
    <w:rsid w:val="000D414F"/>
    <w:rsid w:val="000D7AF2"/>
    <w:rsid w:val="000F616D"/>
    <w:rsid w:val="000F6B7E"/>
    <w:rsid w:val="00106158"/>
    <w:rsid w:val="0011082E"/>
    <w:rsid w:val="00164EA4"/>
    <w:rsid w:val="001850C8"/>
    <w:rsid w:val="00191DA8"/>
    <w:rsid w:val="001C026C"/>
    <w:rsid w:val="001E707C"/>
    <w:rsid w:val="0024201D"/>
    <w:rsid w:val="0026262C"/>
    <w:rsid w:val="00284703"/>
    <w:rsid w:val="002C0C55"/>
    <w:rsid w:val="002D59ED"/>
    <w:rsid w:val="002E7205"/>
    <w:rsid w:val="00331C69"/>
    <w:rsid w:val="003461E3"/>
    <w:rsid w:val="00351A90"/>
    <w:rsid w:val="003765DC"/>
    <w:rsid w:val="0039462A"/>
    <w:rsid w:val="003C31F0"/>
    <w:rsid w:val="003C40C4"/>
    <w:rsid w:val="003F1964"/>
    <w:rsid w:val="003F71F1"/>
    <w:rsid w:val="004115A9"/>
    <w:rsid w:val="00414EE2"/>
    <w:rsid w:val="00430ABD"/>
    <w:rsid w:val="00437D8F"/>
    <w:rsid w:val="004675CA"/>
    <w:rsid w:val="00484A45"/>
    <w:rsid w:val="004938F5"/>
    <w:rsid w:val="00494AAD"/>
    <w:rsid w:val="00495CBE"/>
    <w:rsid w:val="004F5CBB"/>
    <w:rsid w:val="005225CF"/>
    <w:rsid w:val="00537E45"/>
    <w:rsid w:val="00540F60"/>
    <w:rsid w:val="00555155"/>
    <w:rsid w:val="00587005"/>
    <w:rsid w:val="005E0D10"/>
    <w:rsid w:val="006253E5"/>
    <w:rsid w:val="00631297"/>
    <w:rsid w:val="00665183"/>
    <w:rsid w:val="00670A15"/>
    <w:rsid w:val="00680CA3"/>
    <w:rsid w:val="00686E79"/>
    <w:rsid w:val="006B1BA5"/>
    <w:rsid w:val="006E7475"/>
    <w:rsid w:val="006F7C9F"/>
    <w:rsid w:val="00704677"/>
    <w:rsid w:val="007144CC"/>
    <w:rsid w:val="007221E8"/>
    <w:rsid w:val="0076330C"/>
    <w:rsid w:val="007C45BA"/>
    <w:rsid w:val="007E4ABE"/>
    <w:rsid w:val="007E5714"/>
    <w:rsid w:val="00810A04"/>
    <w:rsid w:val="008244FD"/>
    <w:rsid w:val="008446A5"/>
    <w:rsid w:val="00874C81"/>
    <w:rsid w:val="008835F1"/>
    <w:rsid w:val="008D2AEF"/>
    <w:rsid w:val="008D7A09"/>
    <w:rsid w:val="00907E3B"/>
    <w:rsid w:val="0091659F"/>
    <w:rsid w:val="0095543A"/>
    <w:rsid w:val="009606ED"/>
    <w:rsid w:val="00977164"/>
    <w:rsid w:val="00993469"/>
    <w:rsid w:val="009A123B"/>
    <w:rsid w:val="009A3895"/>
    <w:rsid w:val="009B29AE"/>
    <w:rsid w:val="009D0F08"/>
    <w:rsid w:val="009E5152"/>
    <w:rsid w:val="00A102B6"/>
    <w:rsid w:val="00A13DD1"/>
    <w:rsid w:val="00A31B2C"/>
    <w:rsid w:val="00A41287"/>
    <w:rsid w:val="00A6498D"/>
    <w:rsid w:val="00A9563E"/>
    <w:rsid w:val="00AA48D5"/>
    <w:rsid w:val="00AA7EED"/>
    <w:rsid w:val="00B3698E"/>
    <w:rsid w:val="00B42876"/>
    <w:rsid w:val="00B434E5"/>
    <w:rsid w:val="00B846FA"/>
    <w:rsid w:val="00BE5454"/>
    <w:rsid w:val="00BE5BDC"/>
    <w:rsid w:val="00BF3A7C"/>
    <w:rsid w:val="00BF697B"/>
    <w:rsid w:val="00BF6C9A"/>
    <w:rsid w:val="00C005CD"/>
    <w:rsid w:val="00C122C7"/>
    <w:rsid w:val="00C20EA5"/>
    <w:rsid w:val="00C355F7"/>
    <w:rsid w:val="00C375BC"/>
    <w:rsid w:val="00C6289D"/>
    <w:rsid w:val="00CA5F30"/>
    <w:rsid w:val="00CD14BC"/>
    <w:rsid w:val="00CD3411"/>
    <w:rsid w:val="00CE3E5A"/>
    <w:rsid w:val="00CE7D5A"/>
    <w:rsid w:val="00D000D4"/>
    <w:rsid w:val="00D06563"/>
    <w:rsid w:val="00D21690"/>
    <w:rsid w:val="00D51C8C"/>
    <w:rsid w:val="00D73728"/>
    <w:rsid w:val="00DB037C"/>
    <w:rsid w:val="00DC3AD9"/>
    <w:rsid w:val="00E2103A"/>
    <w:rsid w:val="00E236BA"/>
    <w:rsid w:val="00E31AC4"/>
    <w:rsid w:val="00E333F4"/>
    <w:rsid w:val="00E61062"/>
    <w:rsid w:val="00E73516"/>
    <w:rsid w:val="00EA30BF"/>
    <w:rsid w:val="00EB0C1E"/>
    <w:rsid w:val="00EE1A49"/>
    <w:rsid w:val="00EE7CD8"/>
    <w:rsid w:val="00F00E59"/>
    <w:rsid w:val="00F23C30"/>
    <w:rsid w:val="00F6638E"/>
    <w:rsid w:val="00F72EFD"/>
    <w:rsid w:val="00F81A78"/>
    <w:rsid w:val="00FB3EC3"/>
    <w:rsid w:val="00FB61E3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6BA"/>
    <w:pPr>
      <w:spacing w:line="252" w:lineRule="auto"/>
    </w:pPr>
    <w:rPr>
      <w:rFonts w:ascii="Times Ext Roman" w:hAnsi="Times Ext Roman"/>
      <w:w w:val="102"/>
      <w:kern w:val="20"/>
      <w:sz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qFormat/>
    <w:rsid w:val="008446A5"/>
    <w:pPr>
      <w:tabs>
        <w:tab w:val="left" w:pos="360"/>
      </w:tabs>
    </w:pPr>
  </w:style>
  <w:style w:type="paragraph" w:customStyle="1" w:styleId="BWCBodyText">
    <w:name w:val="BWC Body Text"/>
    <w:basedOn w:val="Normal"/>
    <w:qFormat/>
    <w:rsid w:val="00E236BA"/>
    <w:pPr>
      <w:ind w:firstLine="576"/>
    </w:pPr>
  </w:style>
  <w:style w:type="paragraph" w:customStyle="1" w:styleId="BWCClosing">
    <w:name w:val="BWC Closing"/>
    <w:basedOn w:val="Normal"/>
    <w:next w:val="BWCSignature"/>
    <w:qFormat/>
    <w:rsid w:val="008446A5"/>
    <w:pPr>
      <w:spacing w:before="240" w:after="240"/>
      <w:ind w:left="4320"/>
    </w:pPr>
  </w:style>
  <w:style w:type="paragraph" w:customStyle="1" w:styleId="BWCGreeting">
    <w:name w:val="BWC Greeting"/>
    <w:basedOn w:val="Normal"/>
    <w:next w:val="BWCBodyText"/>
    <w:qFormat/>
    <w:rsid w:val="008446A5"/>
    <w:pPr>
      <w:spacing w:before="480" w:after="240"/>
    </w:pPr>
  </w:style>
  <w:style w:type="paragraph" w:customStyle="1" w:styleId="BWCInternalInfo">
    <w:name w:val="BWC Internal Info"/>
    <w:basedOn w:val="Normal"/>
    <w:qFormat/>
    <w:rsid w:val="008446A5"/>
  </w:style>
  <w:style w:type="paragraph" w:styleId="PlainText">
    <w:name w:val="Plain Text"/>
    <w:basedOn w:val="Normal"/>
    <w:rsid w:val="00E236BA"/>
    <w:rPr>
      <w:rFonts w:ascii="Courier New" w:hAnsi="Courier New"/>
      <w:sz w:val="20"/>
    </w:rPr>
  </w:style>
  <w:style w:type="paragraph" w:customStyle="1" w:styleId="BWCXBCInfo">
    <w:name w:val="BWC XBC Info"/>
    <w:basedOn w:val="Normal"/>
    <w:qFormat/>
    <w:rsid w:val="008446A5"/>
  </w:style>
  <w:style w:type="paragraph" w:customStyle="1" w:styleId="BWCFileInfo">
    <w:name w:val="BWC File Info"/>
    <w:basedOn w:val="Normal"/>
    <w:qFormat/>
    <w:rsid w:val="008446A5"/>
  </w:style>
  <w:style w:type="character" w:customStyle="1" w:styleId="BWCComment">
    <w:name w:val="BWC Comment"/>
    <w:basedOn w:val="DefaultParagraphFont"/>
    <w:qFormat/>
    <w:rsid w:val="00E236BA"/>
    <w:rPr>
      <w:shd w:val="clear" w:color="auto" w:fill="C0C0C0"/>
    </w:rPr>
  </w:style>
  <w:style w:type="paragraph" w:styleId="Header">
    <w:name w:val="header"/>
    <w:basedOn w:val="Normal"/>
    <w:rsid w:val="00E236BA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qFormat/>
    <w:rsid w:val="00E236BA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qFormat/>
    <w:rsid w:val="00E236BA"/>
    <w:pPr>
      <w:numPr>
        <w:numId w:val="19"/>
      </w:numPr>
    </w:pPr>
  </w:style>
  <w:style w:type="paragraph" w:customStyle="1" w:styleId="BWCList">
    <w:name w:val="BWC List"/>
    <w:basedOn w:val="BWCBullet"/>
    <w:qFormat/>
    <w:rsid w:val="00E236BA"/>
    <w:pPr>
      <w:numPr>
        <w:numId w:val="20"/>
      </w:numPr>
    </w:pPr>
  </w:style>
  <w:style w:type="paragraph" w:styleId="Footer">
    <w:name w:val="footer"/>
    <w:basedOn w:val="Normal"/>
    <w:rsid w:val="00E236BA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next w:val="BWCNormal"/>
    <w:qFormat/>
    <w:rsid w:val="008446A5"/>
    <w:pPr>
      <w:tabs>
        <w:tab w:val="right" w:pos="8280"/>
      </w:tabs>
      <w:spacing w:after="240"/>
    </w:pPr>
  </w:style>
  <w:style w:type="paragraph" w:customStyle="1" w:styleId="BWCSignature">
    <w:name w:val="BWC Signature"/>
    <w:basedOn w:val="BWCClosing"/>
    <w:next w:val="BWCNormal"/>
    <w:qFormat/>
    <w:rsid w:val="008446A5"/>
    <w:pPr>
      <w:spacing w:before="0" w:after="480"/>
    </w:pPr>
  </w:style>
  <w:style w:type="paragraph" w:styleId="FootnoteText">
    <w:name w:val="footnote text"/>
    <w:basedOn w:val="Normal"/>
    <w:semiHidden/>
    <w:rsid w:val="00E236BA"/>
    <w:rPr>
      <w:sz w:val="22"/>
    </w:rPr>
  </w:style>
  <w:style w:type="character" w:styleId="PageNumber">
    <w:name w:val="page number"/>
    <w:basedOn w:val="DefaultParagraphFont"/>
    <w:rsid w:val="00E236BA"/>
  </w:style>
  <w:style w:type="paragraph" w:customStyle="1" w:styleId="BWCQuote">
    <w:name w:val="BWC Quote"/>
    <w:basedOn w:val="BWCBodyText"/>
    <w:qFormat/>
    <w:rsid w:val="00E236BA"/>
    <w:pPr>
      <w:ind w:left="576" w:right="576" w:firstLine="0"/>
    </w:pPr>
  </w:style>
  <w:style w:type="paragraph" w:customStyle="1" w:styleId="BWCTitle">
    <w:name w:val="BWC Title"/>
    <w:basedOn w:val="Normal"/>
    <w:next w:val="BWCBodyText"/>
    <w:qFormat/>
    <w:rsid w:val="00E236BA"/>
    <w:pPr>
      <w:spacing w:after="240"/>
      <w:jc w:val="center"/>
    </w:pPr>
    <w:rPr>
      <w:u w:val="single"/>
    </w:rPr>
  </w:style>
  <w:style w:type="paragraph" w:customStyle="1" w:styleId="BWCNormal">
    <w:name w:val="BWC Normal"/>
    <w:basedOn w:val="Normal"/>
    <w:qFormat/>
    <w:rsid w:val="00E236BA"/>
  </w:style>
  <w:style w:type="paragraph" w:customStyle="1" w:styleId="BWCAttrib2">
    <w:name w:val="BWC Attrib 2"/>
    <w:basedOn w:val="BWCAttrib"/>
    <w:next w:val="BWCBodyText"/>
    <w:qFormat/>
    <w:rsid w:val="00E236BA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qFormat/>
    <w:rsid w:val="00E236BA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qFormat/>
    <w:rsid w:val="00E236BA"/>
    <w:pPr>
      <w:ind w:left="1152" w:right="1152"/>
    </w:pPr>
  </w:style>
  <w:style w:type="paragraph" w:customStyle="1" w:styleId="BWCAttrib4">
    <w:name w:val="BWC Attrib 4"/>
    <w:basedOn w:val="BWCAttrib"/>
    <w:next w:val="BWCBodyText"/>
    <w:qFormat/>
    <w:rsid w:val="00E236BA"/>
    <w:pPr>
      <w:ind w:left="2678" w:right="1728"/>
    </w:pPr>
  </w:style>
  <w:style w:type="paragraph" w:customStyle="1" w:styleId="BWCQuote3">
    <w:name w:val="BWC Quote 3"/>
    <w:basedOn w:val="BWCQuote"/>
    <w:qFormat/>
    <w:rsid w:val="00E236BA"/>
    <w:pPr>
      <w:ind w:left="1728" w:right="1728"/>
    </w:pPr>
  </w:style>
  <w:style w:type="character" w:styleId="CommentReference">
    <w:name w:val="annotation reference"/>
    <w:basedOn w:val="DefaultParagraphFont"/>
    <w:semiHidden/>
    <w:unhideWhenUsed/>
    <w:rsid w:val="00D000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00D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00D4"/>
    <w:rPr>
      <w:rFonts w:ascii="Times Ext Roman" w:hAnsi="Times Ext Roman"/>
      <w:w w:val="102"/>
      <w:kern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0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00D4"/>
    <w:rPr>
      <w:rFonts w:ascii="Times Ext Roman" w:hAnsi="Times Ext Roman"/>
      <w:b/>
      <w:bCs/>
      <w:w w:val="102"/>
      <w:kern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D00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00D4"/>
    <w:rPr>
      <w:rFonts w:ascii="Tahoma" w:hAnsi="Tahoma" w:cs="Tahoma"/>
      <w:w w:val="102"/>
      <w:kern w:val="20"/>
      <w:sz w:val="16"/>
      <w:szCs w:val="16"/>
      <w:lang w:val="en-GB"/>
    </w:rPr>
  </w:style>
  <w:style w:type="table" w:styleId="TableGrid">
    <w:name w:val="Table Grid"/>
    <w:basedOn w:val="TableNormal"/>
    <w:rsid w:val="00D000D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765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765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1511</Words>
  <Characters>7742</Characters>
  <Application>Microsoft Office Word</Application>
  <DocSecurity>0</DocSecurity>
  <Lines>129</Lines>
  <Paragraphs>17</Paragraphs>
  <ScaleCrop>false</ScaleCrop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2019-10-02T14:51:00Z</dcterms:created>
  <dcterms:modified xsi:type="dcterms:W3CDTF">2019-10-02T14:51:00Z</dcterms:modified>
</cp:coreProperties>
</file>