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1D72" w14:textId="01BDF4BF" w:rsidR="00952B58" w:rsidRPr="00D249E7" w:rsidRDefault="00952B58" w:rsidP="001B2581">
      <w:pPr>
        <w:bidi w:val="0"/>
        <w:jc w:val="center"/>
        <w:rPr>
          <w:rFonts w:ascii="Times Ext Roman" w:hAnsi="Times Ext Roman" w:cs="Times Ext Roman"/>
        </w:rPr>
      </w:pPr>
      <w:bookmarkStart w:id="0" w:name="_GoBack"/>
      <w:bookmarkEnd w:id="0"/>
      <w:r w:rsidRPr="00C76AE1">
        <w:rPr>
          <w:rFonts w:ascii="Times Ext Roman" w:hAnsi="Times Ext Roman" w:cs="Times Ext Roman"/>
          <w:b/>
          <w:bCs/>
        </w:rPr>
        <w:t>[A Persian translation of the message of the Universal House of Justice</w:t>
      </w:r>
      <w:r w:rsidR="00D872A4">
        <w:rPr>
          <w:rFonts w:ascii="Times Ext Roman" w:hAnsi="Times Ext Roman" w:cs="Times Ext Roman"/>
          <w:b/>
          <w:bCs/>
        </w:rPr>
        <w:t xml:space="preserve"> </w:t>
      </w:r>
      <w:r w:rsidRPr="00C76AE1">
        <w:rPr>
          <w:rFonts w:ascii="Times Ext Roman" w:hAnsi="Times Ext Roman" w:cs="Times Ext Roman"/>
          <w:b/>
          <w:bCs/>
        </w:rPr>
        <w:t>dated</w:t>
      </w:r>
      <w:r w:rsidR="00D872A4">
        <w:rPr>
          <w:rFonts w:ascii="Times Ext Roman" w:hAnsi="Times Ext Roman" w:cs="Times Ext Roman"/>
          <w:b/>
          <w:bCs/>
        </w:rPr>
        <w:br/>
      </w:r>
      <w:r w:rsidR="007501BB" w:rsidRPr="007501BB">
        <w:rPr>
          <w:rFonts w:ascii="Times Ext Roman" w:hAnsi="Times Ext Roman" w:cs="Times Ext Roman"/>
          <w:b/>
          <w:bCs/>
        </w:rPr>
        <w:t>October 2019</w:t>
      </w:r>
      <w:r w:rsidRPr="007501BB">
        <w:rPr>
          <w:rFonts w:ascii="Times Ext Roman" w:hAnsi="Times Ext Roman" w:cs="Times Ext Roman"/>
          <w:b/>
          <w:bCs/>
        </w:rPr>
        <w:t xml:space="preserve"> </w:t>
      </w:r>
      <w:r w:rsidRPr="00C76AE1">
        <w:rPr>
          <w:rFonts w:ascii="Times Ext Roman" w:hAnsi="Times Ext Roman" w:cs="Times Ext Roman"/>
          <w:b/>
          <w:bCs/>
        </w:rPr>
        <w:t xml:space="preserve">to </w:t>
      </w:r>
      <w:r w:rsidR="00D249E7" w:rsidRPr="00D249E7">
        <w:rPr>
          <w:rFonts w:ascii="Times Ext Roman" w:hAnsi="Times Ext Roman" w:cs="Times Ext Roman"/>
          <w:b/>
          <w:bCs/>
        </w:rPr>
        <w:t>all who have come to honour the Herald of a new Dawn</w:t>
      </w:r>
      <w:r w:rsidRPr="00C76AE1">
        <w:rPr>
          <w:rFonts w:ascii="Times Ext Roman" w:hAnsi="Times Ext Roman" w:cs="Times Ext Roman"/>
          <w:b/>
          <w:bCs/>
        </w:rPr>
        <w:t>]</w:t>
      </w:r>
    </w:p>
    <w:p w14:paraId="40008B36" w14:textId="77777777" w:rsidR="00952B58" w:rsidRPr="00B87112" w:rsidRDefault="00952B58" w:rsidP="001B2581">
      <w:pPr>
        <w:jc w:val="center"/>
      </w:pPr>
    </w:p>
    <w:p w14:paraId="6FE96690" w14:textId="77777777" w:rsidR="00952B58" w:rsidRPr="00D46F20" w:rsidRDefault="00952B58" w:rsidP="001B2581">
      <w:pPr>
        <w:jc w:val="center"/>
        <w:rPr>
          <w:rtl/>
        </w:rPr>
      </w:pPr>
      <w:r w:rsidRPr="00D46F20">
        <w:rPr>
          <w:rtl/>
        </w:rPr>
        <w:t>ترجمه‌ای از</w:t>
      </w:r>
    </w:p>
    <w:p w14:paraId="68109B3F" w14:textId="12D2ADE5" w:rsidR="00952B58" w:rsidRPr="001B2581" w:rsidRDefault="00952B58" w:rsidP="001B2581">
      <w:pPr>
        <w:jc w:val="center"/>
      </w:pPr>
      <w:r w:rsidRPr="00D46F20">
        <w:rPr>
          <w:rtl/>
        </w:rPr>
        <w:t>پیام بیت ‌العدل اعظم خطاب به</w:t>
      </w:r>
      <w:r w:rsidR="00033019">
        <w:rPr>
          <w:rtl/>
        </w:rPr>
        <w:br/>
      </w:r>
      <w:r w:rsidR="00033019">
        <w:rPr>
          <w:rFonts w:hint="cs"/>
          <w:w w:val="102"/>
          <w:rtl/>
        </w:rPr>
        <w:t>آنان</w:t>
      </w:r>
      <w:r w:rsidR="00033019" w:rsidRPr="002167F4">
        <w:rPr>
          <w:w w:val="102"/>
          <w:rtl/>
        </w:rPr>
        <w:t xml:space="preserve"> که </w:t>
      </w:r>
      <w:r w:rsidR="00033019" w:rsidRPr="002167F4">
        <w:rPr>
          <w:rFonts w:hint="cs"/>
          <w:w w:val="102"/>
          <w:rtl/>
        </w:rPr>
        <w:t xml:space="preserve">برای </w:t>
      </w:r>
      <w:r w:rsidR="00033019" w:rsidRPr="001B2581">
        <w:rPr>
          <w:rFonts w:hint="cs"/>
          <w:w w:val="102"/>
          <w:rtl/>
        </w:rPr>
        <w:t>بزرگداشت</w:t>
      </w:r>
      <w:r w:rsidR="00033019" w:rsidRPr="001B2581">
        <w:rPr>
          <w:w w:val="102"/>
          <w:rtl/>
        </w:rPr>
        <w:t xml:space="preserve"> مبش</w:t>
      </w:r>
      <w:r w:rsidR="00033019" w:rsidRPr="001B2581">
        <w:rPr>
          <w:rFonts w:hint="cs"/>
          <w:w w:val="102"/>
          <w:rtl/>
        </w:rPr>
        <w:t>ّ</w:t>
      </w:r>
      <w:r w:rsidR="00033019" w:rsidRPr="001B2581">
        <w:rPr>
          <w:w w:val="102"/>
          <w:rtl/>
        </w:rPr>
        <w:t xml:space="preserve">ر </w:t>
      </w:r>
      <w:r w:rsidR="00033019" w:rsidRPr="001B2581">
        <w:rPr>
          <w:rFonts w:hint="cs"/>
          <w:w w:val="102"/>
          <w:rtl/>
        </w:rPr>
        <w:t xml:space="preserve">بامدادی </w:t>
      </w:r>
      <w:r w:rsidR="00033019" w:rsidRPr="001B2581">
        <w:rPr>
          <w:w w:val="102"/>
          <w:rtl/>
        </w:rPr>
        <w:t>نو</w:t>
      </w:r>
      <w:r w:rsidR="00033019" w:rsidRPr="001B2581">
        <w:rPr>
          <w:rFonts w:hint="cs"/>
          <w:w w:val="102"/>
          <w:rtl/>
        </w:rPr>
        <w:t xml:space="preserve">ین </w:t>
      </w:r>
      <w:r w:rsidR="00033019" w:rsidRPr="001B2581">
        <w:rPr>
          <w:w w:val="102"/>
          <w:rtl/>
        </w:rPr>
        <w:t>گرد هم آمده‌اند</w:t>
      </w:r>
    </w:p>
    <w:p w14:paraId="6020A051" w14:textId="77777777" w:rsidR="00952B58" w:rsidRPr="001B2581" w:rsidRDefault="008B407A" w:rsidP="001B2581">
      <w:pPr>
        <w:jc w:val="center"/>
        <w:rPr>
          <w:rtl/>
        </w:rPr>
      </w:pPr>
      <w:r w:rsidRPr="001B2581">
        <w:rPr>
          <w:sz w:val="21"/>
          <w:szCs w:val="21"/>
          <w:rtl/>
        </w:rPr>
        <w:t>(</w:t>
      </w:r>
      <w:r w:rsidRPr="001B2581">
        <w:rPr>
          <w:rFonts w:hint="cs"/>
          <w:sz w:val="19"/>
          <w:szCs w:val="19"/>
          <w:rtl/>
        </w:rPr>
        <w:t>هیئت بین‌المللی ترجمه به زبان فارسی</w:t>
      </w:r>
      <w:r w:rsidRPr="001B2581">
        <w:rPr>
          <w:sz w:val="21"/>
          <w:szCs w:val="21"/>
          <w:rtl/>
        </w:rPr>
        <w:t>)</w:t>
      </w:r>
    </w:p>
    <w:p w14:paraId="5EB33ADC" w14:textId="77777777" w:rsidR="008B407A" w:rsidRPr="001B2581" w:rsidRDefault="008B407A" w:rsidP="001B2581">
      <w:pPr>
        <w:jc w:val="center"/>
      </w:pPr>
    </w:p>
    <w:p w14:paraId="1CE5F84B" w14:textId="77777777" w:rsidR="00952B58" w:rsidRPr="001B2581" w:rsidRDefault="00952B58" w:rsidP="001B2581">
      <w:pPr>
        <w:spacing w:after="240"/>
        <w:jc w:val="center"/>
        <w:rPr>
          <w:rtl/>
          <w:lang w:val="en-US"/>
        </w:rPr>
      </w:pPr>
    </w:p>
    <w:p w14:paraId="3D731E14" w14:textId="77777777" w:rsidR="00952B58" w:rsidRPr="001B2581" w:rsidRDefault="007501BB" w:rsidP="001B2581">
      <w:pPr>
        <w:pStyle w:val="BWCDate"/>
        <w:rPr>
          <w:rtl/>
          <w:lang w:val="en-US"/>
        </w:rPr>
      </w:pPr>
      <w:r w:rsidRPr="001B2581">
        <w:rPr>
          <w:rFonts w:hint="cs"/>
          <w:rtl/>
        </w:rPr>
        <w:t>اکتبر  2019</w:t>
      </w:r>
    </w:p>
    <w:p w14:paraId="0455AE06" w14:textId="438A7BBB" w:rsidR="00952B58" w:rsidRDefault="000C43E8" w:rsidP="001B2581">
      <w:pPr>
        <w:pStyle w:val="BWCAddress"/>
        <w:spacing w:after="240"/>
        <w:rPr>
          <w:rtl/>
        </w:rPr>
      </w:pPr>
      <w:r w:rsidRPr="001B2581">
        <w:rPr>
          <w:rFonts w:hint="cs"/>
          <w:rtl/>
        </w:rPr>
        <w:t xml:space="preserve">خطاب </w:t>
      </w:r>
      <w:r w:rsidRPr="001B2581">
        <w:rPr>
          <w:w w:val="102"/>
          <w:rtl/>
        </w:rPr>
        <w:t xml:space="preserve">به </w:t>
      </w:r>
      <w:r w:rsidRPr="001B2581">
        <w:rPr>
          <w:rFonts w:hint="cs"/>
          <w:w w:val="102"/>
          <w:rtl/>
        </w:rPr>
        <w:t>آنان</w:t>
      </w:r>
      <w:r w:rsidRPr="001B2581">
        <w:rPr>
          <w:w w:val="102"/>
          <w:rtl/>
        </w:rPr>
        <w:t xml:space="preserve"> که </w:t>
      </w:r>
      <w:r w:rsidRPr="001B2581">
        <w:rPr>
          <w:rFonts w:hint="cs"/>
          <w:w w:val="102"/>
          <w:rtl/>
        </w:rPr>
        <w:t>برای بزرگداشت</w:t>
      </w:r>
      <w:r w:rsidRPr="001B2581">
        <w:rPr>
          <w:w w:val="102"/>
          <w:rtl/>
        </w:rPr>
        <w:t xml:space="preserve"> مبش</w:t>
      </w:r>
      <w:r w:rsidR="005C41C6" w:rsidRPr="001B2581">
        <w:rPr>
          <w:rFonts w:hint="cs"/>
          <w:w w:val="102"/>
          <w:rtl/>
        </w:rPr>
        <w:t>ّ</w:t>
      </w:r>
      <w:r w:rsidRPr="001B2581">
        <w:rPr>
          <w:w w:val="102"/>
          <w:rtl/>
        </w:rPr>
        <w:t xml:space="preserve">ر </w:t>
      </w:r>
      <w:r w:rsidRPr="001B2581">
        <w:rPr>
          <w:rFonts w:hint="cs"/>
          <w:w w:val="102"/>
          <w:rtl/>
        </w:rPr>
        <w:t xml:space="preserve">بامدادی </w:t>
      </w:r>
      <w:r w:rsidRPr="001B2581">
        <w:rPr>
          <w:w w:val="102"/>
          <w:rtl/>
        </w:rPr>
        <w:t>نو</w:t>
      </w:r>
      <w:r w:rsidRPr="001B2581">
        <w:rPr>
          <w:rFonts w:hint="cs"/>
          <w:w w:val="102"/>
          <w:rtl/>
        </w:rPr>
        <w:t>ین</w:t>
      </w:r>
      <w:r w:rsidRPr="002167F4">
        <w:rPr>
          <w:rFonts w:hint="cs"/>
          <w:w w:val="102"/>
          <w:rtl/>
        </w:rPr>
        <w:t xml:space="preserve"> </w:t>
      </w:r>
      <w:r w:rsidRPr="002167F4">
        <w:rPr>
          <w:w w:val="102"/>
          <w:rtl/>
        </w:rPr>
        <w:t>گرد هم آمده‌اند</w:t>
      </w:r>
    </w:p>
    <w:p w14:paraId="6601DDF7" w14:textId="77777777" w:rsidR="00D249E7" w:rsidRPr="0062389A" w:rsidRDefault="00D249E7" w:rsidP="001B2581">
      <w:pPr>
        <w:pStyle w:val="BWCGreeting"/>
        <w:spacing w:before="240"/>
        <w:rPr>
          <w:rtl/>
        </w:rPr>
      </w:pPr>
      <w:r>
        <w:rPr>
          <w:rFonts w:hint="cs"/>
          <w:rtl/>
        </w:rPr>
        <w:t>دوستان عزیز و محبوب،</w:t>
      </w:r>
    </w:p>
    <w:p w14:paraId="4070A0E6" w14:textId="1869ED94" w:rsidR="00D249E7" w:rsidRPr="00D249E7" w:rsidRDefault="00FB2941" w:rsidP="001B2581">
      <w:pPr>
        <w:spacing w:after="240"/>
        <w:ind w:firstLine="578"/>
        <w:rPr>
          <w:rFonts w:ascii="Times Ext Roman" w:hAnsi="Times Ext Roman" w:cs="Times Ext Roman"/>
          <w:color w:val="000000" w:themeColor="text1"/>
          <w:w w:val="102"/>
          <w:rtl/>
        </w:rPr>
      </w:pPr>
      <w:r w:rsidRPr="002167F4">
        <w:rPr>
          <w:rFonts w:hint="cs"/>
          <w:w w:val="102"/>
          <w:rtl/>
        </w:rPr>
        <w:t>با</w:t>
      </w:r>
      <w:r w:rsidR="007A7854">
        <w:rPr>
          <w:rFonts w:hint="cs"/>
          <w:w w:val="102"/>
          <w:rtl/>
        </w:rPr>
        <w:t xml:space="preserve"> </w:t>
      </w:r>
      <w:r w:rsidRPr="002167F4">
        <w:rPr>
          <w:rFonts w:hint="cs"/>
          <w:w w:val="102"/>
          <w:rtl/>
        </w:rPr>
        <w:t xml:space="preserve">هم </w:t>
      </w:r>
      <w:r w:rsidR="00707FDA" w:rsidRPr="009B4079">
        <w:rPr>
          <w:rFonts w:hint="cs"/>
          <w:w w:val="102"/>
          <w:rtl/>
        </w:rPr>
        <w:t>بیندیشیم</w:t>
      </w:r>
      <w:r w:rsidR="000C43E8">
        <w:rPr>
          <w:rFonts w:hint="cs"/>
          <w:w w:val="102"/>
          <w:rtl/>
        </w:rPr>
        <w:t xml:space="preserve">. </w:t>
      </w:r>
      <w:r w:rsidRPr="002167F4">
        <w:rPr>
          <w:rFonts w:hint="cs"/>
          <w:w w:val="102"/>
          <w:rtl/>
        </w:rPr>
        <w:t xml:space="preserve"> هر زمان </w:t>
      </w:r>
      <w:r w:rsidRPr="002167F4">
        <w:rPr>
          <w:w w:val="102"/>
          <w:rtl/>
        </w:rPr>
        <w:t>که یک مرب</w:t>
      </w:r>
      <w:r w:rsidRPr="002167F4">
        <w:rPr>
          <w:rFonts w:hint="cs"/>
          <w:w w:val="102"/>
          <w:rtl/>
        </w:rPr>
        <w:t>ّ</w:t>
      </w:r>
      <w:r w:rsidRPr="002167F4">
        <w:rPr>
          <w:w w:val="102"/>
          <w:rtl/>
        </w:rPr>
        <w:t>ی آسمانی در عالم ظاهر می</w:t>
      </w:r>
      <w:r w:rsidRPr="002167F4">
        <w:rPr>
          <w:rFonts w:hint="cs"/>
          <w:w w:val="102"/>
          <w:rtl/>
        </w:rPr>
        <w:t>‌</w:t>
      </w:r>
      <w:r w:rsidRPr="002167F4">
        <w:rPr>
          <w:w w:val="102"/>
          <w:rtl/>
        </w:rPr>
        <w:t>شود</w:t>
      </w:r>
      <w:r>
        <w:rPr>
          <w:rFonts w:hint="cs"/>
          <w:w w:val="102"/>
          <w:rtl/>
        </w:rPr>
        <w:t xml:space="preserve">، </w:t>
      </w:r>
      <w:r w:rsidRPr="002167F4">
        <w:rPr>
          <w:rFonts w:hint="cs"/>
          <w:w w:val="102"/>
          <w:rtl/>
        </w:rPr>
        <w:t>هیکل مقد</w:t>
      </w:r>
      <w:r w:rsidR="005C41C6">
        <w:rPr>
          <w:rFonts w:hint="cs"/>
          <w:w w:val="102"/>
          <w:rtl/>
        </w:rPr>
        <w:t>ّ</w:t>
      </w:r>
      <w:r w:rsidRPr="002167F4">
        <w:rPr>
          <w:rFonts w:hint="cs"/>
          <w:w w:val="102"/>
          <w:rtl/>
        </w:rPr>
        <w:t>س</w:t>
      </w:r>
      <w:r>
        <w:rPr>
          <w:rFonts w:hint="cs"/>
          <w:w w:val="102"/>
          <w:rtl/>
        </w:rPr>
        <w:t>ی</w:t>
      </w:r>
      <w:r w:rsidRPr="002167F4">
        <w:rPr>
          <w:rFonts w:hint="cs"/>
          <w:w w:val="102"/>
          <w:rtl/>
        </w:rPr>
        <w:t xml:space="preserve"> </w:t>
      </w:r>
      <w:r w:rsidRPr="009E49DC">
        <w:rPr>
          <w:rFonts w:hint="cs"/>
          <w:w w:val="102"/>
          <w:rtl/>
        </w:rPr>
        <w:t>که تعالیمش</w:t>
      </w:r>
      <w:r>
        <w:rPr>
          <w:rFonts w:hint="cs"/>
          <w:w w:val="102"/>
          <w:rtl/>
        </w:rPr>
        <w:t xml:space="preserve"> برای قرون متمادی </w:t>
      </w:r>
      <w:r w:rsidRPr="009E49DC">
        <w:rPr>
          <w:rFonts w:hint="cs"/>
          <w:w w:val="102"/>
          <w:rtl/>
        </w:rPr>
        <w:t>افکار و اعمال بشر را شکل</w:t>
      </w:r>
      <w:r w:rsidRPr="002167F4">
        <w:rPr>
          <w:rFonts w:hint="cs"/>
          <w:w w:val="102"/>
          <w:rtl/>
        </w:rPr>
        <w:t xml:space="preserve"> خواهد داد، </w:t>
      </w:r>
      <w:bookmarkStart w:id="1" w:name="_Hlk20157615"/>
      <w:r w:rsidR="000C43E8" w:rsidRPr="002167F4">
        <w:rPr>
          <w:rFonts w:hint="cs"/>
          <w:w w:val="102"/>
          <w:rtl/>
        </w:rPr>
        <w:t xml:space="preserve">انتظار ما </w:t>
      </w:r>
      <w:r w:rsidR="000C43E8">
        <w:rPr>
          <w:rFonts w:hint="cs"/>
          <w:w w:val="102"/>
          <w:rtl/>
        </w:rPr>
        <w:t>از</w:t>
      </w:r>
      <w:r w:rsidRPr="002167F4">
        <w:rPr>
          <w:rFonts w:hint="cs"/>
          <w:w w:val="102"/>
          <w:rtl/>
        </w:rPr>
        <w:t xml:space="preserve"> چنان لحظ</w:t>
      </w:r>
      <w:r w:rsidR="005C41C6">
        <w:rPr>
          <w:rFonts w:hint="cs"/>
          <w:w w:val="102"/>
          <w:rtl/>
        </w:rPr>
        <w:t>ۀ</w:t>
      </w:r>
      <w:r w:rsidRPr="002167F4">
        <w:rPr>
          <w:rFonts w:hint="cs"/>
          <w:w w:val="102"/>
          <w:rtl/>
        </w:rPr>
        <w:t xml:space="preserve"> شگرف و تکان</w:t>
      </w:r>
      <w:r w:rsidR="005C41C6">
        <w:rPr>
          <w:rFonts w:hint="cs"/>
          <w:w w:val="102"/>
          <w:rtl/>
        </w:rPr>
        <w:t>‌</w:t>
      </w:r>
      <w:r w:rsidRPr="002167F4">
        <w:rPr>
          <w:rFonts w:hint="cs"/>
          <w:w w:val="102"/>
          <w:rtl/>
        </w:rPr>
        <w:t>دهنده</w:t>
      </w:r>
      <w:r w:rsidRPr="002167F4">
        <w:rPr>
          <w:rFonts w:hint="eastAsia"/>
          <w:w w:val="102"/>
          <w:rtl/>
        </w:rPr>
        <w:t>‌</w:t>
      </w:r>
      <w:r w:rsidRPr="002167F4">
        <w:rPr>
          <w:rFonts w:hint="cs"/>
          <w:w w:val="102"/>
          <w:rtl/>
        </w:rPr>
        <w:t xml:space="preserve"> </w:t>
      </w:r>
      <w:bookmarkEnd w:id="1"/>
      <w:r w:rsidR="000C43E8">
        <w:rPr>
          <w:rFonts w:hint="cs"/>
          <w:w w:val="102"/>
          <w:rtl/>
        </w:rPr>
        <w:t>چیست</w:t>
      </w:r>
      <w:r w:rsidRPr="002167F4">
        <w:rPr>
          <w:rFonts w:hint="cs"/>
          <w:w w:val="102"/>
          <w:rtl/>
        </w:rPr>
        <w:t>؟</w:t>
      </w:r>
    </w:p>
    <w:p w14:paraId="6478B00A" w14:textId="3A80CA00" w:rsidR="00FB2941" w:rsidRPr="002F681C" w:rsidRDefault="00FB2941" w:rsidP="00135EF5">
      <w:pPr>
        <w:spacing w:after="240"/>
        <w:ind w:firstLine="576"/>
        <w:rPr>
          <w:rFonts w:ascii="Times Ext Roman" w:hAnsi="Times Ext Roman" w:cs="Times Ext Roman"/>
          <w:color w:val="000000" w:themeColor="text1"/>
          <w:w w:val="102"/>
          <w:rtl/>
          <w:lang w:val="en-US"/>
        </w:rPr>
      </w:pPr>
      <w:bookmarkStart w:id="2" w:name="_Hlk20158862"/>
      <w:r w:rsidRPr="002167F4">
        <w:rPr>
          <w:rtl/>
        </w:rPr>
        <w:t xml:space="preserve">ظهور هر یک از </w:t>
      </w:r>
      <w:bookmarkStart w:id="3" w:name="_Hlk20158845"/>
      <w:bookmarkEnd w:id="2"/>
      <w:r w:rsidR="005C41C6">
        <w:rPr>
          <w:rFonts w:hint="cs"/>
          <w:rtl/>
        </w:rPr>
        <w:t>این مربّی</w:t>
      </w:r>
      <w:r w:rsidRPr="003603C5">
        <w:rPr>
          <w:rFonts w:hint="cs"/>
          <w:rtl/>
        </w:rPr>
        <w:t>ان، بر طبق نصوص مقد</w:t>
      </w:r>
      <w:r w:rsidR="005C41C6">
        <w:rPr>
          <w:rFonts w:hint="cs"/>
          <w:rtl/>
        </w:rPr>
        <w:t>ّ</w:t>
      </w:r>
      <w:r w:rsidRPr="003603C5">
        <w:rPr>
          <w:rFonts w:hint="cs"/>
          <w:rtl/>
        </w:rPr>
        <w:t>سۀ ادیان بزرگ عالم</w:t>
      </w:r>
      <w:bookmarkEnd w:id="3"/>
      <w:r w:rsidRPr="003603C5">
        <w:rPr>
          <w:w w:val="102"/>
          <w:rtl/>
        </w:rPr>
        <w:t xml:space="preserve"> </w:t>
      </w:r>
      <w:bookmarkStart w:id="4" w:name="_Hlk20158876"/>
      <w:r w:rsidRPr="003603C5">
        <w:rPr>
          <w:w w:val="102"/>
          <w:rtl/>
        </w:rPr>
        <w:t>رویدادی است</w:t>
      </w:r>
      <w:r w:rsidRPr="003603C5">
        <w:rPr>
          <w:rFonts w:hint="cs"/>
          <w:w w:val="102"/>
          <w:rtl/>
        </w:rPr>
        <w:t xml:space="preserve"> سرنوشت</w:t>
      </w:r>
      <w:r w:rsidRPr="003603C5">
        <w:rPr>
          <w:rFonts w:hint="eastAsia"/>
          <w:w w:val="102"/>
          <w:rtl/>
        </w:rPr>
        <w:t>‌</w:t>
      </w:r>
      <w:r w:rsidRPr="003603C5">
        <w:rPr>
          <w:rFonts w:hint="cs"/>
          <w:w w:val="102"/>
          <w:rtl/>
        </w:rPr>
        <w:t xml:space="preserve">ساز که </w:t>
      </w:r>
      <w:bookmarkEnd w:id="4"/>
      <w:r w:rsidRPr="003603C5">
        <w:rPr>
          <w:rFonts w:hint="cs"/>
          <w:w w:val="102"/>
          <w:rtl/>
        </w:rPr>
        <w:t>تمدّن بشری را به پیش می‌برد</w:t>
      </w:r>
      <w:r>
        <w:rPr>
          <w:rFonts w:hint="cs"/>
          <w:w w:val="102"/>
          <w:rtl/>
        </w:rPr>
        <w:t>.</w:t>
      </w:r>
      <w:r w:rsidR="002F681C">
        <w:rPr>
          <w:rFonts w:hint="cs"/>
          <w:w w:val="102"/>
          <w:rtl/>
        </w:rPr>
        <w:t xml:space="preserve">  </w:t>
      </w:r>
      <w:r w:rsidRPr="002167F4">
        <w:rPr>
          <w:rFonts w:hint="cs"/>
          <w:w w:val="102"/>
          <w:rtl/>
        </w:rPr>
        <w:t>قوای محرّک</w:t>
      </w:r>
      <w:r w:rsidR="007A7854">
        <w:rPr>
          <w:rFonts w:hint="cs"/>
          <w:w w:val="102"/>
          <w:rtl/>
        </w:rPr>
        <w:t>ۀ</w:t>
      </w:r>
      <w:r w:rsidRPr="002167F4">
        <w:rPr>
          <w:rFonts w:hint="cs"/>
          <w:w w:val="102"/>
          <w:rtl/>
        </w:rPr>
        <w:t xml:space="preserve"> </w:t>
      </w:r>
      <w:r w:rsidRPr="002167F4">
        <w:rPr>
          <w:w w:val="102"/>
          <w:rtl/>
        </w:rPr>
        <w:t>روحانی</w:t>
      </w:r>
      <w:r w:rsidRPr="002167F4">
        <w:rPr>
          <w:rFonts w:hint="cs"/>
          <w:w w:val="102"/>
          <w:rtl/>
        </w:rPr>
        <w:t xml:space="preserve"> منبعث از </w:t>
      </w:r>
      <w:r w:rsidRPr="002167F4">
        <w:rPr>
          <w:w w:val="102"/>
          <w:rtl/>
        </w:rPr>
        <w:t xml:space="preserve">هر یک </w:t>
      </w:r>
      <w:r w:rsidRPr="002167F4">
        <w:rPr>
          <w:rFonts w:hint="cs"/>
          <w:w w:val="102"/>
          <w:rtl/>
        </w:rPr>
        <w:t xml:space="preserve">از این ظهورات در </w:t>
      </w:r>
      <w:r w:rsidRPr="003603C5">
        <w:rPr>
          <w:rFonts w:hint="cs"/>
          <w:w w:val="102"/>
          <w:rtl/>
        </w:rPr>
        <w:t>طول ت</w:t>
      </w:r>
      <w:r w:rsidRPr="002167F4">
        <w:rPr>
          <w:rFonts w:hint="cs"/>
          <w:w w:val="102"/>
          <w:rtl/>
        </w:rPr>
        <w:t>اریخ موجب ات</w:t>
      </w:r>
      <w:r w:rsidR="00967474">
        <w:rPr>
          <w:rFonts w:hint="cs"/>
          <w:w w:val="102"/>
          <w:rtl/>
        </w:rPr>
        <w:t>ّ</w:t>
      </w:r>
      <w:r w:rsidRPr="002167F4">
        <w:rPr>
          <w:rFonts w:hint="cs"/>
          <w:w w:val="102"/>
          <w:rtl/>
        </w:rPr>
        <w:t>ساع دایر</w:t>
      </w:r>
      <w:r w:rsidR="00967474">
        <w:rPr>
          <w:rFonts w:hint="cs"/>
          <w:w w:val="102"/>
          <w:rtl/>
        </w:rPr>
        <w:t>ۀ</w:t>
      </w:r>
      <w:r w:rsidRPr="002167F4">
        <w:rPr>
          <w:w w:val="102"/>
          <w:rtl/>
        </w:rPr>
        <w:t xml:space="preserve"> همکاری</w:t>
      </w:r>
      <w:r w:rsidRPr="002167F4">
        <w:rPr>
          <w:rFonts w:hint="cs"/>
          <w:w w:val="102"/>
          <w:rtl/>
        </w:rPr>
        <w:t xml:space="preserve"> نوع </w:t>
      </w:r>
      <w:r w:rsidRPr="002167F4">
        <w:rPr>
          <w:w w:val="102"/>
          <w:rtl/>
        </w:rPr>
        <w:t>انسان</w:t>
      </w:r>
      <w:r w:rsidRPr="002167F4">
        <w:rPr>
          <w:rFonts w:hint="cs"/>
          <w:w w:val="102"/>
          <w:rtl/>
        </w:rPr>
        <w:t xml:space="preserve"> </w:t>
      </w:r>
      <w:r w:rsidRPr="002167F4">
        <w:rPr>
          <w:w w:val="102"/>
          <w:rtl/>
        </w:rPr>
        <w:t xml:space="preserve">از خانواده به قبیله </w:t>
      </w:r>
      <w:r w:rsidRPr="002167F4">
        <w:rPr>
          <w:rFonts w:hint="cs"/>
          <w:w w:val="102"/>
          <w:rtl/>
        </w:rPr>
        <w:t>و سپس به دولت</w:t>
      </w:r>
      <w:r w:rsidR="005C41C6">
        <w:rPr>
          <w:rFonts w:hint="cs"/>
          <w:w w:val="102"/>
          <w:rtl/>
        </w:rPr>
        <w:t>‌</w:t>
      </w:r>
      <w:r w:rsidRPr="002167F4">
        <w:rPr>
          <w:w w:val="102"/>
          <w:rtl/>
        </w:rPr>
        <w:t>شهر</w:t>
      </w:r>
      <w:r w:rsidRPr="002167F4">
        <w:rPr>
          <w:rFonts w:hint="cs"/>
          <w:w w:val="102"/>
          <w:rtl/>
        </w:rPr>
        <w:t>،</w:t>
      </w:r>
      <w:r w:rsidRPr="002167F4">
        <w:rPr>
          <w:w w:val="102"/>
          <w:rtl/>
        </w:rPr>
        <w:t xml:space="preserve"> </w:t>
      </w:r>
      <w:r w:rsidRPr="002167F4">
        <w:rPr>
          <w:rFonts w:hint="cs"/>
          <w:w w:val="102"/>
          <w:rtl/>
        </w:rPr>
        <w:t>و ملّت شده است</w:t>
      </w:r>
      <w:r>
        <w:rPr>
          <w:rFonts w:hint="cs"/>
          <w:w w:val="102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  <w:lang w:val="en-US"/>
        </w:rPr>
        <w:t xml:space="preserve">  </w:t>
      </w:r>
      <w:r w:rsidRPr="002167F4">
        <w:rPr>
          <w:w w:val="102"/>
          <w:rtl/>
        </w:rPr>
        <w:t>و</w:t>
      </w:r>
      <w:r w:rsidRPr="002167F4">
        <w:rPr>
          <w:rFonts w:hint="cs"/>
          <w:w w:val="102"/>
          <w:rtl/>
        </w:rPr>
        <w:t xml:space="preserve"> </w:t>
      </w:r>
      <w:r w:rsidRPr="002167F4">
        <w:rPr>
          <w:w w:val="102"/>
          <w:rtl/>
        </w:rPr>
        <w:t>هر یک از این مرب</w:t>
      </w:r>
      <w:r w:rsidRPr="002167F4">
        <w:rPr>
          <w:rFonts w:hint="cs"/>
          <w:w w:val="102"/>
          <w:rtl/>
        </w:rPr>
        <w:t>ّ</w:t>
      </w:r>
      <w:r w:rsidRPr="002167F4">
        <w:rPr>
          <w:w w:val="102"/>
          <w:rtl/>
        </w:rPr>
        <w:t>یان بزرگ وعده دادند که در میقات معی</w:t>
      </w:r>
      <w:r w:rsidR="005C41C6">
        <w:rPr>
          <w:rFonts w:hint="cs"/>
          <w:w w:val="102"/>
          <w:rtl/>
        </w:rPr>
        <w:t>ّ</w:t>
      </w:r>
      <w:r w:rsidRPr="002167F4">
        <w:rPr>
          <w:rFonts w:hint="cs"/>
          <w:w w:val="102"/>
          <w:rtl/>
        </w:rPr>
        <w:t>ن هیکل مقد</w:t>
      </w:r>
      <w:r w:rsidR="005C41C6">
        <w:rPr>
          <w:rFonts w:hint="cs"/>
          <w:w w:val="102"/>
          <w:rtl/>
        </w:rPr>
        <w:t>ّ</w:t>
      </w:r>
      <w:r w:rsidRPr="002167F4">
        <w:rPr>
          <w:rFonts w:hint="cs"/>
          <w:w w:val="102"/>
          <w:rtl/>
        </w:rPr>
        <w:t xml:space="preserve">س دیگری </w:t>
      </w:r>
      <w:r w:rsidRPr="003603C5">
        <w:rPr>
          <w:rFonts w:hint="cs"/>
          <w:w w:val="102"/>
          <w:rtl/>
        </w:rPr>
        <w:t>ظاهر خواهد شد</w:t>
      </w:r>
      <w:r w:rsidRPr="002167F4">
        <w:rPr>
          <w:rFonts w:hint="cs"/>
          <w:w w:val="102"/>
          <w:rtl/>
        </w:rPr>
        <w:t xml:space="preserve"> که ظهورش را باید انتظار داشت و </w:t>
      </w:r>
      <w:r w:rsidRPr="002167F4">
        <w:rPr>
          <w:w w:val="102"/>
          <w:rtl/>
        </w:rPr>
        <w:t xml:space="preserve">نفوذش عالم را </w:t>
      </w:r>
      <w:r>
        <w:rPr>
          <w:rFonts w:hint="cs"/>
          <w:w w:val="102"/>
          <w:rtl/>
        </w:rPr>
        <w:t xml:space="preserve">تقلیب و </w:t>
      </w:r>
      <w:r w:rsidRPr="002167F4">
        <w:rPr>
          <w:w w:val="102"/>
          <w:rtl/>
        </w:rPr>
        <w:t>اصلاح خواهد کرد</w:t>
      </w:r>
      <w:r>
        <w:rPr>
          <w:rFonts w:hint="cs"/>
          <w:w w:val="102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  <w:lang w:val="en-US"/>
        </w:rPr>
        <w:t xml:space="preserve">  </w:t>
      </w:r>
      <w:r w:rsidRPr="002167F4">
        <w:rPr>
          <w:rFonts w:hint="cs"/>
          <w:rtl/>
        </w:rPr>
        <w:t>پ</w:t>
      </w:r>
      <w:r w:rsidRPr="002167F4">
        <w:rPr>
          <w:rtl/>
        </w:rPr>
        <w:t xml:space="preserve">س </w:t>
      </w:r>
      <w:r w:rsidRPr="001B2581">
        <w:rPr>
          <w:rtl/>
        </w:rPr>
        <w:t>عج</w:t>
      </w:r>
      <w:r w:rsidR="001B2581" w:rsidRPr="001B2581">
        <w:rPr>
          <w:rFonts w:hint="cs"/>
          <w:rtl/>
        </w:rPr>
        <w:t>ی</w:t>
      </w:r>
      <w:r w:rsidRPr="001B2581">
        <w:rPr>
          <w:rtl/>
        </w:rPr>
        <w:t>ب</w:t>
      </w:r>
      <w:r w:rsidRPr="002167F4">
        <w:rPr>
          <w:rtl/>
        </w:rPr>
        <w:t xml:space="preserve"> نیست که ظهور حضرت باب که </w:t>
      </w:r>
      <w:r w:rsidRPr="002167F4">
        <w:rPr>
          <w:rFonts w:hint="cs"/>
          <w:rtl/>
        </w:rPr>
        <w:t xml:space="preserve">اکنون </w:t>
      </w:r>
      <w:r w:rsidRPr="002167F4">
        <w:rPr>
          <w:rtl/>
        </w:rPr>
        <w:t xml:space="preserve">دویستمین سالگرد </w:t>
      </w:r>
      <w:r w:rsidRPr="002167F4">
        <w:rPr>
          <w:rFonts w:hint="cs"/>
          <w:rtl/>
        </w:rPr>
        <w:t xml:space="preserve">میلادش </w:t>
      </w:r>
      <w:r w:rsidRPr="002167F4">
        <w:rPr>
          <w:rtl/>
        </w:rPr>
        <w:t xml:space="preserve">را </w:t>
      </w:r>
      <w:r>
        <w:rPr>
          <w:rFonts w:hint="cs"/>
          <w:rtl/>
        </w:rPr>
        <w:t>گرامی می‌داریم</w:t>
      </w:r>
      <w:r w:rsidRPr="002167F4">
        <w:rPr>
          <w:rFonts w:hint="cs"/>
          <w:rtl/>
        </w:rPr>
        <w:t>،</w:t>
      </w:r>
      <w:r w:rsidRPr="002167F4">
        <w:rPr>
          <w:rtl/>
        </w:rPr>
        <w:t xml:space="preserve"> </w:t>
      </w:r>
      <w:r w:rsidRPr="002167F4">
        <w:rPr>
          <w:rFonts w:hint="cs"/>
          <w:rtl/>
        </w:rPr>
        <w:t xml:space="preserve">چنان </w:t>
      </w:r>
      <w:r w:rsidRPr="002167F4">
        <w:rPr>
          <w:rtl/>
        </w:rPr>
        <w:t>هیجان</w:t>
      </w:r>
      <w:r w:rsidRPr="002167F4">
        <w:rPr>
          <w:rFonts w:hint="cs"/>
          <w:rtl/>
        </w:rPr>
        <w:t xml:space="preserve"> و تلاطم</w:t>
      </w:r>
      <w:r w:rsidRPr="002167F4">
        <w:rPr>
          <w:rtl/>
        </w:rPr>
        <w:t xml:space="preserve"> بی</w:t>
      </w:r>
      <w:r w:rsidRPr="002167F4">
        <w:rPr>
          <w:rFonts w:hint="cs"/>
          <w:rtl/>
        </w:rPr>
        <w:t>‌</w:t>
      </w:r>
      <w:r w:rsidRPr="002167F4">
        <w:rPr>
          <w:rtl/>
        </w:rPr>
        <w:t>سابقه</w:t>
      </w:r>
      <w:r w:rsidRPr="002167F4">
        <w:rPr>
          <w:rFonts w:hint="cs"/>
          <w:rtl/>
        </w:rPr>
        <w:t>‌</w:t>
      </w:r>
      <w:r w:rsidRPr="002167F4">
        <w:rPr>
          <w:rtl/>
        </w:rPr>
        <w:t xml:space="preserve">ای در </w:t>
      </w:r>
      <w:r w:rsidRPr="002167F4">
        <w:rPr>
          <w:rFonts w:hint="cs"/>
          <w:rtl/>
        </w:rPr>
        <w:t>زادگاه</w:t>
      </w:r>
      <w:r w:rsidRPr="002167F4">
        <w:rPr>
          <w:rtl/>
        </w:rPr>
        <w:t xml:space="preserve"> </w:t>
      </w:r>
      <w:r w:rsidRPr="002167F4">
        <w:rPr>
          <w:rFonts w:hint="cs"/>
          <w:rtl/>
        </w:rPr>
        <w:t>آ</w:t>
      </w:r>
      <w:r w:rsidRPr="002167F4">
        <w:rPr>
          <w:rtl/>
        </w:rPr>
        <w:t>ن</w:t>
      </w:r>
      <w:r w:rsidRPr="002167F4">
        <w:rPr>
          <w:rFonts w:hint="cs"/>
          <w:rtl/>
        </w:rPr>
        <w:t xml:space="preserve"> </w:t>
      </w:r>
      <w:r w:rsidRPr="002167F4">
        <w:rPr>
          <w:rtl/>
        </w:rPr>
        <w:t>حضرت برانگی</w:t>
      </w:r>
      <w:r w:rsidRPr="002167F4">
        <w:rPr>
          <w:rFonts w:hint="cs"/>
          <w:rtl/>
        </w:rPr>
        <w:t>خ</w:t>
      </w:r>
      <w:r w:rsidRPr="002167F4">
        <w:rPr>
          <w:rtl/>
        </w:rPr>
        <w:t>ت</w:t>
      </w:r>
      <w:r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  <w:lang w:val="en-US"/>
        </w:rPr>
        <w:t xml:space="preserve">  </w:t>
      </w:r>
      <w:r w:rsidRPr="002167F4">
        <w:rPr>
          <w:rtl/>
        </w:rPr>
        <w:t>لحظهء ظهور آن حضرت مانند ظهور سا</w:t>
      </w:r>
      <w:r w:rsidRPr="002167F4">
        <w:rPr>
          <w:rFonts w:hint="cs"/>
          <w:rtl/>
        </w:rPr>
        <w:t>ی</w:t>
      </w:r>
      <w:r w:rsidRPr="002167F4">
        <w:rPr>
          <w:rFonts w:hint="eastAsia"/>
          <w:rtl/>
        </w:rPr>
        <w:t>ر</w:t>
      </w:r>
      <w:r w:rsidRPr="002167F4">
        <w:rPr>
          <w:rtl/>
        </w:rPr>
        <w:t xml:space="preserve"> ه</w:t>
      </w:r>
      <w:r w:rsidRPr="002167F4">
        <w:rPr>
          <w:rFonts w:hint="cs"/>
          <w:rtl/>
        </w:rPr>
        <w:t>ی</w:t>
      </w:r>
      <w:r w:rsidRPr="002167F4">
        <w:rPr>
          <w:rFonts w:hint="eastAsia"/>
          <w:rtl/>
        </w:rPr>
        <w:t>اکل</w:t>
      </w:r>
      <w:r w:rsidRPr="002167F4">
        <w:rPr>
          <w:rtl/>
        </w:rPr>
        <w:t xml:space="preserve"> مقد</w:t>
      </w:r>
      <w:r>
        <w:rPr>
          <w:rFonts w:hint="cs"/>
          <w:rtl/>
        </w:rPr>
        <w:t>ّ</w:t>
      </w:r>
      <w:r w:rsidRPr="002167F4">
        <w:rPr>
          <w:rtl/>
        </w:rPr>
        <w:t>سه، موجد بروز سر</w:t>
      </w:r>
      <w:r w:rsidRPr="002167F4">
        <w:rPr>
          <w:rFonts w:hint="cs"/>
          <w:rtl/>
        </w:rPr>
        <w:t>ی</w:t>
      </w:r>
      <w:r w:rsidRPr="002167F4">
        <w:rPr>
          <w:rFonts w:hint="eastAsia"/>
          <w:rtl/>
        </w:rPr>
        <w:t>ع</w:t>
      </w:r>
      <w:r w:rsidRPr="002167F4">
        <w:rPr>
          <w:rtl/>
        </w:rPr>
        <w:t xml:space="preserve"> قوا</w:t>
      </w:r>
      <w:r w:rsidRPr="002167F4">
        <w:rPr>
          <w:rFonts w:hint="cs"/>
          <w:rtl/>
        </w:rPr>
        <w:t>ی</w:t>
      </w:r>
      <w:r w:rsidRPr="002167F4">
        <w:rPr>
          <w:rtl/>
        </w:rPr>
        <w:t xml:space="preserve"> روحان</w:t>
      </w:r>
      <w:r w:rsidRPr="002167F4">
        <w:rPr>
          <w:rFonts w:hint="cs"/>
          <w:rtl/>
        </w:rPr>
        <w:t>ی</w:t>
      </w:r>
      <w:r w:rsidRPr="002167F4">
        <w:rPr>
          <w:rtl/>
        </w:rPr>
        <w:t xml:space="preserve"> قدرتمند</w:t>
      </w:r>
      <w:r w:rsidRPr="002167F4">
        <w:rPr>
          <w:rFonts w:hint="cs"/>
          <w:rtl/>
        </w:rPr>
        <w:t>ی</w:t>
      </w:r>
      <w:r w:rsidRPr="002167F4">
        <w:rPr>
          <w:rtl/>
        </w:rPr>
        <w:t xml:space="preserve"> گرد</w:t>
      </w:r>
      <w:r w:rsidRPr="002167F4">
        <w:rPr>
          <w:rFonts w:hint="cs"/>
          <w:rtl/>
        </w:rPr>
        <w:t>ی</w:t>
      </w:r>
      <w:r w:rsidRPr="002167F4">
        <w:rPr>
          <w:rFonts w:hint="eastAsia"/>
          <w:rtl/>
        </w:rPr>
        <w:t>د</w:t>
      </w:r>
      <w:r w:rsidR="009A6E1D">
        <w:rPr>
          <w:rFonts w:hint="cs"/>
          <w:rtl/>
        </w:rPr>
        <w:t>،</w:t>
      </w:r>
      <w:r w:rsidRPr="002167F4">
        <w:rPr>
          <w:rtl/>
        </w:rPr>
        <w:t xml:space="preserve"> ول</w:t>
      </w:r>
      <w:r w:rsidRPr="002167F4">
        <w:rPr>
          <w:rFonts w:hint="cs"/>
          <w:rtl/>
        </w:rPr>
        <w:t>ی</w:t>
      </w:r>
      <w:r w:rsidRPr="002167F4">
        <w:rPr>
          <w:rtl/>
        </w:rPr>
        <w:t xml:space="preserve"> صحنه‌ا</w:t>
      </w:r>
      <w:r w:rsidRPr="002167F4">
        <w:rPr>
          <w:rFonts w:hint="cs"/>
          <w:rtl/>
        </w:rPr>
        <w:t>ی</w:t>
      </w:r>
      <w:r w:rsidRPr="002167F4">
        <w:rPr>
          <w:rtl/>
        </w:rPr>
        <w:t xml:space="preserve"> برا</w:t>
      </w:r>
      <w:r w:rsidRPr="002167F4">
        <w:rPr>
          <w:rFonts w:hint="cs"/>
          <w:rtl/>
        </w:rPr>
        <w:t>ی</w:t>
      </w:r>
      <w:r w:rsidRPr="002167F4">
        <w:rPr>
          <w:rtl/>
        </w:rPr>
        <w:t xml:space="preserve"> تماشا به همراه نداشت</w:t>
      </w:r>
      <w:r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  <w:lang w:val="en-US"/>
        </w:rPr>
        <w:t xml:space="preserve">  </w:t>
      </w:r>
      <w:r w:rsidRPr="001E6173">
        <w:rPr>
          <w:rFonts w:hint="cs"/>
          <w:rtl/>
        </w:rPr>
        <w:t xml:space="preserve">بلکه </w:t>
      </w:r>
      <w:r w:rsidRPr="000F323B">
        <w:rPr>
          <w:rFonts w:hint="cs"/>
          <w:rtl/>
        </w:rPr>
        <w:t>مکالمه</w:t>
      </w:r>
      <w:r w:rsidRPr="000F323B">
        <w:rPr>
          <w:rFonts w:hint="eastAsia"/>
          <w:rtl/>
        </w:rPr>
        <w:t>‌</w:t>
      </w:r>
      <w:r w:rsidRPr="000F323B">
        <w:rPr>
          <w:rFonts w:hint="cs"/>
          <w:rtl/>
        </w:rPr>
        <w:t>ای بود</w:t>
      </w:r>
      <w:r w:rsidR="00D872A4" w:rsidRPr="000F323B">
        <w:rPr>
          <w:rFonts w:hint="cs"/>
          <w:rtl/>
        </w:rPr>
        <w:t xml:space="preserve"> </w:t>
      </w:r>
      <w:r w:rsidR="00541B43" w:rsidRPr="000F323B">
        <w:rPr>
          <w:rFonts w:hint="cs"/>
          <w:rtl/>
        </w:rPr>
        <w:t xml:space="preserve">در پاسی از شب </w:t>
      </w:r>
      <w:r w:rsidR="00135EF5" w:rsidRPr="000F323B">
        <w:rPr>
          <w:rFonts w:hint="cs"/>
          <w:rtl/>
        </w:rPr>
        <w:t xml:space="preserve">گذشته </w:t>
      </w:r>
      <w:r w:rsidRPr="000F323B">
        <w:rPr>
          <w:rFonts w:hint="cs"/>
          <w:rtl/>
        </w:rPr>
        <w:t>در</w:t>
      </w:r>
      <w:r w:rsidRPr="001E6173">
        <w:rPr>
          <w:rFonts w:hint="cs"/>
          <w:rtl/>
        </w:rPr>
        <w:t xml:space="preserve"> منزل مسکونی</w:t>
      </w:r>
      <w:r>
        <w:rPr>
          <w:rFonts w:hint="cs"/>
          <w:rtl/>
        </w:rPr>
        <w:t>ِ</w:t>
      </w:r>
      <w:r w:rsidRPr="001E6173">
        <w:rPr>
          <w:rFonts w:hint="cs"/>
          <w:rtl/>
        </w:rPr>
        <w:t xml:space="preserve"> ساده</w:t>
      </w:r>
      <w:r w:rsidRPr="001E6173">
        <w:rPr>
          <w:rFonts w:hint="eastAsia"/>
          <w:rtl/>
        </w:rPr>
        <w:t>‌</w:t>
      </w:r>
      <w:r w:rsidR="00541B43">
        <w:rPr>
          <w:rFonts w:hint="cs"/>
          <w:rtl/>
        </w:rPr>
        <w:t xml:space="preserve">ای </w:t>
      </w:r>
      <w:r w:rsidR="000F323B">
        <w:rPr>
          <w:rtl/>
        </w:rPr>
        <w:t xml:space="preserve">بین یک </w:t>
      </w:r>
      <w:r w:rsidR="00135EF5">
        <w:rPr>
          <w:rFonts w:hint="cs"/>
          <w:rtl/>
        </w:rPr>
        <w:t xml:space="preserve">طالب حقیقت </w:t>
      </w:r>
      <w:r w:rsidRPr="00541B43">
        <w:rPr>
          <w:rtl/>
        </w:rPr>
        <w:t xml:space="preserve">و </w:t>
      </w:r>
      <w:r w:rsidRPr="00541B43">
        <w:rPr>
          <w:rFonts w:hint="cs"/>
          <w:rtl/>
        </w:rPr>
        <w:t xml:space="preserve">میزبان عالیقدر </w:t>
      </w:r>
      <w:r w:rsidRPr="00541B43">
        <w:rPr>
          <w:rtl/>
        </w:rPr>
        <w:t>جوان که طی</w:t>
      </w:r>
      <w:r w:rsidRPr="00541B43">
        <w:rPr>
          <w:rFonts w:hint="cs"/>
          <w:rtl/>
        </w:rPr>
        <w:t>ّ</w:t>
      </w:r>
      <w:r w:rsidRPr="00541B43">
        <w:rPr>
          <w:rtl/>
        </w:rPr>
        <w:t xml:space="preserve"> آن</w:t>
      </w:r>
      <w:r w:rsidR="00E14743">
        <w:rPr>
          <w:rFonts w:hint="cs"/>
          <w:rtl/>
        </w:rPr>
        <w:t>،</w:t>
      </w:r>
      <w:r w:rsidR="00541B43">
        <w:rPr>
          <w:rFonts w:hint="cs"/>
          <w:rtl/>
        </w:rPr>
        <w:t xml:space="preserve"> </w:t>
      </w:r>
      <w:r w:rsidRPr="001E6173">
        <w:rPr>
          <w:rtl/>
        </w:rPr>
        <w:t>میزبان</w:t>
      </w:r>
      <w:r>
        <w:rPr>
          <w:rFonts w:hint="cs"/>
          <w:rtl/>
        </w:rPr>
        <w:t xml:space="preserve"> </w:t>
      </w:r>
      <w:r w:rsidRPr="001E6173">
        <w:rPr>
          <w:rFonts w:hint="cs"/>
          <w:rtl/>
        </w:rPr>
        <w:t>آشکارا بیان داشت که او مربّی آسمانی و همان موعودی است که</w:t>
      </w:r>
      <w:r w:rsidRPr="001E6173">
        <w:rPr>
          <w:rtl/>
        </w:rPr>
        <w:t xml:space="preserve"> مهمان</w:t>
      </w:r>
      <w:r w:rsidRPr="001E6173">
        <w:rPr>
          <w:rFonts w:hint="cs"/>
          <w:rtl/>
        </w:rPr>
        <w:t>ش</w:t>
      </w:r>
      <w:r w:rsidRPr="001E6173">
        <w:rPr>
          <w:rtl/>
        </w:rPr>
        <w:t xml:space="preserve"> در جستجو</w:t>
      </w:r>
      <w:r w:rsidRPr="001E6173">
        <w:rPr>
          <w:rFonts w:hint="cs"/>
          <w:rtl/>
        </w:rPr>
        <w:t>ی او بود</w:t>
      </w:r>
      <w:r w:rsidR="00E14743">
        <w:rPr>
          <w:rFonts w:hint="cs"/>
          <w:rtl/>
        </w:rPr>
        <w:t>ه است</w:t>
      </w:r>
      <w:r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  <w:lang w:val="en-US"/>
        </w:rPr>
        <w:t xml:space="preserve">  </w:t>
      </w:r>
      <w:r w:rsidRPr="001E6173">
        <w:rPr>
          <w:rFonts w:hint="cs"/>
          <w:rtl/>
        </w:rPr>
        <w:t>میزبان خطاب به مهمان گفت:</w:t>
      </w:r>
      <w:r w:rsidR="007200A7">
        <w:rPr>
          <w:rFonts w:hint="cs"/>
          <w:rtl/>
        </w:rPr>
        <w:t xml:space="preserve"> </w:t>
      </w:r>
      <w:r w:rsidRPr="001E6173">
        <w:rPr>
          <w:rFonts w:hint="cs"/>
          <w:rtl/>
        </w:rPr>
        <w:t xml:space="preserve"> </w:t>
      </w:r>
      <w:r w:rsidRPr="001E6173">
        <w:rPr>
          <w:rtl/>
        </w:rPr>
        <w:t>"درست دقّت کنيد</w:t>
      </w:r>
      <w:r w:rsidR="00E14743">
        <w:rPr>
          <w:rFonts w:hint="cs"/>
          <w:rtl/>
        </w:rPr>
        <w:t xml:space="preserve"> </w:t>
      </w:r>
      <w:r w:rsidR="00E14743">
        <w:rPr>
          <w:rFonts w:hint="eastAsia"/>
          <w:rtl/>
        </w:rPr>
        <w:t>…</w:t>
      </w:r>
      <w:r w:rsidRPr="001E6173">
        <w:rPr>
          <w:rFonts w:hint="cs"/>
          <w:rtl/>
        </w:rPr>
        <w:t xml:space="preserve">چه </w:t>
      </w:r>
      <w:r w:rsidRPr="001E6173">
        <w:rPr>
          <w:rtl/>
        </w:rPr>
        <w:t>اشکالی</w:t>
      </w:r>
      <w:r w:rsidRPr="001E6173">
        <w:rPr>
          <w:rFonts w:hint="cs"/>
          <w:rtl/>
        </w:rPr>
        <w:t xml:space="preserve"> در این</w:t>
      </w:r>
      <w:r w:rsidR="00E14743">
        <w:rPr>
          <w:rFonts w:hint="cs"/>
          <w:rtl/>
        </w:rPr>
        <w:t xml:space="preserve"> </w:t>
      </w:r>
      <w:r w:rsidR="00E14743">
        <w:rPr>
          <w:rFonts w:hint="eastAsia"/>
          <w:lang w:val="en-US"/>
        </w:rPr>
        <w:t>…</w:t>
      </w:r>
      <w:r w:rsidR="00E14743">
        <w:rPr>
          <w:rFonts w:hint="cs"/>
          <w:rtl/>
        </w:rPr>
        <w:t xml:space="preserve"> </w:t>
      </w:r>
      <w:r w:rsidRPr="001E6173">
        <w:rPr>
          <w:rtl/>
        </w:rPr>
        <w:t>تصوّر می‌کنيد</w:t>
      </w:r>
      <w:r w:rsidRPr="001E6173">
        <w:rPr>
          <w:rFonts w:hint="cs"/>
          <w:rtl/>
        </w:rPr>
        <w:t>"</w:t>
      </w:r>
      <w:r w:rsidRPr="001E6173">
        <w:rPr>
          <w:rtl/>
        </w:rPr>
        <w:t xml:space="preserve"> </w:t>
      </w:r>
      <w:r w:rsidRPr="001E6173">
        <w:rPr>
          <w:rFonts w:hint="cs"/>
          <w:rtl/>
        </w:rPr>
        <w:t xml:space="preserve">که </w:t>
      </w:r>
      <w:r w:rsidRPr="001E6173">
        <w:rPr>
          <w:rtl/>
        </w:rPr>
        <w:t>"</w:t>
      </w:r>
      <w:r w:rsidRPr="001E6173">
        <w:rPr>
          <w:rFonts w:hint="cs"/>
          <w:rtl/>
        </w:rPr>
        <w:t xml:space="preserve">من </w:t>
      </w:r>
      <w:r w:rsidRPr="001E6173">
        <w:rPr>
          <w:rtl/>
        </w:rPr>
        <w:t>شخص موعود</w:t>
      </w:r>
      <w:r>
        <w:rPr>
          <w:rFonts w:hint="cs"/>
          <w:rtl/>
        </w:rPr>
        <w:t xml:space="preserve"> </w:t>
      </w:r>
      <w:r w:rsidR="00E14743">
        <w:rPr>
          <w:rFonts w:hint="eastAsia"/>
          <w:rtl/>
        </w:rPr>
        <w:t>…</w:t>
      </w:r>
      <w:r w:rsidRPr="001E6173">
        <w:rPr>
          <w:rFonts w:hint="cs"/>
          <w:rtl/>
        </w:rPr>
        <w:t xml:space="preserve"> باشم</w:t>
      </w:r>
      <w:r w:rsidR="007200A7" w:rsidRPr="001E6173">
        <w:rPr>
          <w:rFonts w:hint="cs"/>
          <w:rtl/>
        </w:rPr>
        <w:t>؟</w:t>
      </w:r>
      <w:r w:rsidRPr="001E6173">
        <w:rPr>
          <w:rtl/>
        </w:rPr>
        <w:t>"</w:t>
      </w:r>
      <w:r w:rsidRPr="001E6173">
        <w:rPr>
          <w:rFonts w:hint="cs"/>
          <w:rtl/>
        </w:rPr>
        <w:t xml:space="preserve">  این جوان حضرت</w:t>
      </w:r>
      <w:r w:rsidRPr="00DD51BE">
        <w:rPr>
          <w:rFonts w:hint="cs"/>
          <w:rtl/>
        </w:rPr>
        <w:t xml:space="preserve"> باب </w:t>
      </w:r>
      <w:r w:rsidR="00E14743">
        <w:rPr>
          <w:rFonts w:hint="cs"/>
          <w:rtl/>
        </w:rPr>
        <w:t>بود</w:t>
      </w:r>
      <w:r w:rsidRPr="00DD51BE">
        <w:rPr>
          <w:rFonts w:hint="cs"/>
          <w:rtl/>
        </w:rPr>
        <w:t xml:space="preserve"> که ما ظهورش را با شور و شعف گرامی می</w:t>
      </w:r>
      <w:r w:rsidRPr="00DD51BE">
        <w:rPr>
          <w:rFonts w:hint="eastAsia"/>
          <w:rtl/>
        </w:rPr>
        <w:t>‌</w:t>
      </w:r>
      <w:r w:rsidRPr="00DD51BE">
        <w:rPr>
          <w:rFonts w:hint="cs"/>
          <w:rtl/>
        </w:rPr>
        <w:t>داریم، ظهوری که پس</w:t>
      </w:r>
      <w:r w:rsidRPr="00DD51BE">
        <w:rPr>
          <w:rtl/>
        </w:rPr>
        <w:t xml:space="preserve"> از گذشت هزار سال</w:t>
      </w:r>
      <w:r w:rsidR="00541B43">
        <w:rPr>
          <w:rFonts w:hint="cs"/>
          <w:rtl/>
        </w:rPr>
        <w:t xml:space="preserve"> </w:t>
      </w:r>
      <w:r w:rsidR="00541B43" w:rsidRPr="000F323B">
        <w:rPr>
          <w:rFonts w:hint="cs"/>
          <w:rtl/>
        </w:rPr>
        <w:t>دیگربار عالم انسانی را به</w:t>
      </w:r>
      <w:r w:rsidRPr="00DD51BE">
        <w:rPr>
          <w:rtl/>
        </w:rPr>
        <w:t xml:space="preserve"> انوار هدایت </w:t>
      </w:r>
      <w:r w:rsidRPr="00DD51BE">
        <w:rPr>
          <w:rFonts w:hint="cs"/>
          <w:rtl/>
        </w:rPr>
        <w:t>الهی</w:t>
      </w:r>
      <w:r w:rsidRPr="00DD51BE">
        <w:rPr>
          <w:rtl/>
        </w:rPr>
        <w:t xml:space="preserve"> </w:t>
      </w:r>
      <w:r w:rsidR="00541B43" w:rsidRPr="000F323B">
        <w:rPr>
          <w:rFonts w:hint="cs"/>
          <w:rtl/>
        </w:rPr>
        <w:t>روشن ساخت</w:t>
      </w:r>
      <w:r>
        <w:rPr>
          <w:rFonts w:hint="cs"/>
          <w:rtl/>
        </w:rPr>
        <w:t>.</w:t>
      </w:r>
    </w:p>
    <w:p w14:paraId="0215ED52" w14:textId="105743E7" w:rsidR="00FB2941" w:rsidRPr="00D249E7" w:rsidRDefault="00E14743" w:rsidP="00681165">
      <w:pPr>
        <w:spacing w:after="240"/>
        <w:ind w:firstLine="578"/>
        <w:rPr>
          <w:rFonts w:ascii="Times Ext Roman" w:hAnsi="Times Ext Roman" w:cs="Times Ext Roman"/>
          <w:color w:val="000000" w:themeColor="text1"/>
          <w:w w:val="102"/>
          <w:rtl/>
        </w:rPr>
      </w:pPr>
      <w:r>
        <w:rPr>
          <w:rFonts w:hint="cs"/>
          <w:rtl/>
        </w:rPr>
        <w:t>آن</w:t>
      </w:r>
      <w:r w:rsidR="00FB2941" w:rsidRPr="00DD51BE">
        <w:rPr>
          <w:rFonts w:hint="cs"/>
          <w:rtl/>
        </w:rPr>
        <w:t xml:space="preserve"> </w:t>
      </w:r>
      <w:r w:rsidR="00FB2941" w:rsidRPr="001D2DD5">
        <w:rPr>
          <w:rFonts w:hint="cs"/>
          <w:rtl/>
        </w:rPr>
        <w:t>لحظ</w:t>
      </w:r>
      <w:r w:rsidR="008E17B4" w:rsidRPr="001D2DD5">
        <w:rPr>
          <w:rFonts w:hint="cs"/>
          <w:rtl/>
        </w:rPr>
        <w:t>ه</w:t>
      </w:r>
      <w:r w:rsidRPr="001D2DD5">
        <w:rPr>
          <w:rFonts w:hint="cs"/>
          <w:rtl/>
        </w:rPr>
        <w:t xml:space="preserve"> منشأ</w:t>
      </w:r>
      <w:r w:rsidR="00FB2941" w:rsidRPr="001D2DD5">
        <w:rPr>
          <w:rFonts w:hint="cs"/>
          <w:rtl/>
        </w:rPr>
        <w:t xml:space="preserve"> تمام</w:t>
      </w:r>
      <w:r w:rsidRPr="001D2DD5">
        <w:rPr>
          <w:rFonts w:hint="cs"/>
          <w:rtl/>
        </w:rPr>
        <w:t xml:space="preserve"> </w:t>
      </w:r>
      <w:r w:rsidR="004B18B9" w:rsidRPr="001D2DD5">
        <w:rPr>
          <w:rFonts w:hint="cs"/>
          <w:rtl/>
        </w:rPr>
        <w:t xml:space="preserve">رویدادهایی </w:t>
      </w:r>
      <w:r w:rsidRPr="001D2DD5">
        <w:rPr>
          <w:rFonts w:hint="cs"/>
          <w:rtl/>
        </w:rPr>
        <w:t>بود</w:t>
      </w:r>
      <w:r w:rsidR="00FB2941" w:rsidRPr="00DD51BE">
        <w:rPr>
          <w:rFonts w:hint="cs"/>
          <w:rtl/>
        </w:rPr>
        <w:t xml:space="preserve"> </w:t>
      </w:r>
      <w:r w:rsidRPr="00DD51BE">
        <w:rPr>
          <w:rFonts w:hint="cs"/>
          <w:rtl/>
        </w:rPr>
        <w:t xml:space="preserve">که متعاقباً </w:t>
      </w:r>
      <w:r w:rsidR="00FB2941" w:rsidRPr="00DD51BE">
        <w:rPr>
          <w:rFonts w:hint="cs"/>
          <w:rtl/>
        </w:rPr>
        <w:t>ب</w:t>
      </w:r>
      <w:r>
        <w:rPr>
          <w:rFonts w:hint="cs"/>
          <w:rtl/>
        </w:rPr>
        <w:t xml:space="preserve">ه </w:t>
      </w:r>
      <w:r w:rsidR="00FB2941" w:rsidRPr="00DD51BE">
        <w:rPr>
          <w:rFonts w:hint="cs"/>
          <w:rtl/>
        </w:rPr>
        <w:t>وقوع پیوست.</w:t>
      </w:r>
      <w:r w:rsidR="00FB2941" w:rsidRPr="00DD51BE">
        <w:t xml:space="preserve">  </w:t>
      </w:r>
      <w:r w:rsidR="00FB2941" w:rsidRPr="00DD51BE">
        <w:rPr>
          <w:rFonts w:hint="cs"/>
          <w:rtl/>
        </w:rPr>
        <w:t>آثار حضرت باب چون چشمه‌ای فیّاض از قلم مبارکش جاری شد</w:t>
      </w:r>
      <w:r w:rsidR="00FB2941" w:rsidRPr="00E9049B">
        <w:rPr>
          <w:rFonts w:hint="cs"/>
          <w:rtl/>
        </w:rPr>
        <w:t xml:space="preserve"> و حقایق عمیقی را فاش ساخت، خرافات حاکم در زمان خویش را مردود نمود،</w:t>
      </w:r>
      <w:r w:rsidR="00FB2941">
        <w:rPr>
          <w:rFonts w:hint="cs"/>
          <w:rtl/>
        </w:rPr>
        <w:t xml:space="preserve"> </w:t>
      </w:r>
      <w:r w:rsidR="00FB2941" w:rsidRPr="00E9049B">
        <w:rPr>
          <w:rFonts w:hint="cs"/>
          <w:rtl/>
        </w:rPr>
        <w:t xml:space="preserve">مردمان را </w:t>
      </w:r>
      <w:r w:rsidR="00FB2941" w:rsidRPr="00E9049B">
        <w:rPr>
          <w:rFonts w:hint="cs"/>
          <w:rtl/>
        </w:rPr>
        <w:lastRenderedPageBreak/>
        <w:t>به درک اهم</w:t>
      </w:r>
      <w:r w:rsidR="009A6E1D">
        <w:rPr>
          <w:rFonts w:hint="cs"/>
          <w:rtl/>
        </w:rPr>
        <w:t>ّ</w:t>
      </w:r>
      <w:r w:rsidR="00FB2941" w:rsidRPr="00E9049B">
        <w:rPr>
          <w:rFonts w:hint="cs"/>
          <w:rtl/>
        </w:rPr>
        <w:t xml:space="preserve">یّت عصر جدید تشویق </w:t>
      </w:r>
      <w:r w:rsidR="00FB2941">
        <w:rPr>
          <w:rFonts w:hint="cs"/>
          <w:rtl/>
        </w:rPr>
        <w:t>فرمود</w:t>
      </w:r>
      <w:r w:rsidR="00FB2941" w:rsidRPr="00E9049B">
        <w:rPr>
          <w:rFonts w:hint="cs"/>
          <w:rtl/>
        </w:rPr>
        <w:t>، ریاکاری رهبران</w:t>
      </w:r>
      <w:r w:rsidR="009A6E1D">
        <w:rPr>
          <w:rFonts w:hint="cs"/>
          <w:rtl/>
        </w:rPr>
        <w:t>‌</w:t>
      </w:r>
      <w:r w:rsidR="00FB2941" w:rsidRPr="00E9049B">
        <w:rPr>
          <w:rFonts w:hint="cs"/>
          <w:rtl/>
        </w:rPr>
        <w:t>شان را شدیداً مورد بازخواست قرار داد، و عالم انسانی را به معیاری والا از رفتار و کردار فراخواند</w:t>
      </w:r>
      <w:r w:rsidR="00FB2941"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E9049B">
        <w:rPr>
          <w:rtl/>
        </w:rPr>
        <w:t>در یکی از مهم</w:t>
      </w:r>
      <w:r w:rsidR="00AF4B4D">
        <w:rPr>
          <w:rFonts w:hint="cs"/>
          <w:rtl/>
        </w:rPr>
        <w:t>‌</w:t>
      </w:r>
      <w:r w:rsidR="00FB2941" w:rsidRPr="00E9049B">
        <w:rPr>
          <w:rtl/>
        </w:rPr>
        <w:t xml:space="preserve">ترین </w:t>
      </w:r>
      <w:r w:rsidR="00FB2941" w:rsidRPr="00E9049B">
        <w:rPr>
          <w:rFonts w:hint="cs"/>
          <w:rtl/>
        </w:rPr>
        <w:t>آ</w:t>
      </w:r>
      <w:r w:rsidR="00FB2941" w:rsidRPr="00E9049B">
        <w:rPr>
          <w:rtl/>
        </w:rPr>
        <w:t>ثار مبارکش چنین اعلان فرمود:</w:t>
      </w:r>
      <w:r w:rsidR="00AF4B4D">
        <w:rPr>
          <w:rFonts w:hint="cs"/>
          <w:rtl/>
        </w:rPr>
        <w:t xml:space="preserve"> </w:t>
      </w:r>
      <w:r w:rsidR="00FB2941" w:rsidRPr="00E9049B">
        <w:rPr>
          <w:rtl/>
        </w:rPr>
        <w:t xml:space="preserve"> </w:t>
      </w:r>
      <w:r w:rsidR="008E17B4">
        <w:rPr>
          <w:rFonts w:hint="cs"/>
          <w:rtl/>
        </w:rPr>
        <w:t>"</w:t>
      </w:r>
      <w:r w:rsidR="00FB2941" w:rsidRPr="00E9049B">
        <w:rPr>
          <w:rtl/>
        </w:rPr>
        <w:t>يا اهل ‌الارض لقد جائكم النّور من الله</w:t>
      </w:r>
      <w:r w:rsidR="00AF4B4D">
        <w:rPr>
          <w:rFonts w:hint="cs"/>
          <w:rtl/>
        </w:rPr>
        <w:t xml:space="preserve"> </w:t>
      </w:r>
      <w:r w:rsidR="00C933D7">
        <w:rPr>
          <w:rtl/>
        </w:rPr>
        <w:t xml:space="preserve">… لتهتدوا </w:t>
      </w:r>
      <w:r w:rsidR="00C933D7">
        <w:rPr>
          <w:rFonts w:hint="cs"/>
          <w:rtl/>
        </w:rPr>
        <w:t>ا</w:t>
      </w:r>
      <w:r w:rsidR="00FB2941" w:rsidRPr="00E9049B">
        <w:rPr>
          <w:rtl/>
        </w:rPr>
        <w:t xml:space="preserve">لى سبل </w:t>
      </w:r>
      <w:r w:rsidR="00681165" w:rsidRPr="00681165">
        <w:rPr>
          <w:rtl/>
        </w:rPr>
        <w:t>السّلام</w:t>
      </w:r>
      <w:r w:rsidR="00681165" w:rsidRPr="00E9049B">
        <w:rPr>
          <w:rtl/>
        </w:rPr>
        <w:t xml:space="preserve"> </w:t>
      </w:r>
      <w:r w:rsidR="00FB2941" w:rsidRPr="00E9049B">
        <w:rPr>
          <w:rtl/>
        </w:rPr>
        <w:t>و</w:t>
      </w:r>
      <w:r w:rsidR="007A7854">
        <w:rPr>
          <w:rFonts w:hint="cs"/>
          <w:rtl/>
        </w:rPr>
        <w:t xml:space="preserve"> </w:t>
      </w:r>
      <w:r w:rsidR="00C933D7">
        <w:rPr>
          <w:rtl/>
        </w:rPr>
        <w:t xml:space="preserve">لتخرجوا من الظّلمات </w:t>
      </w:r>
      <w:r w:rsidR="00C933D7">
        <w:rPr>
          <w:rFonts w:hint="cs"/>
          <w:rtl/>
        </w:rPr>
        <w:t>ا</w:t>
      </w:r>
      <w:r w:rsidR="00FB2941" w:rsidRPr="00E9049B">
        <w:rPr>
          <w:rtl/>
        </w:rPr>
        <w:t>لى النّور باذن ال</w:t>
      </w:r>
      <w:r w:rsidR="007A7854">
        <w:rPr>
          <w:rtl/>
        </w:rPr>
        <w:t>له على هذا الصّراط الخالص ممدود</w:t>
      </w:r>
      <w:r w:rsidR="007A7854">
        <w:rPr>
          <w:rFonts w:hint="cs"/>
          <w:rtl/>
        </w:rPr>
        <w:t>اً</w:t>
      </w:r>
      <w:r w:rsidR="008E17B4">
        <w:rPr>
          <w:lang w:val="en-US"/>
        </w:rPr>
        <w:t>"</w:t>
      </w:r>
      <w:r w:rsidR="00FB2941" w:rsidRPr="00E9049B">
        <w:t>….</w:t>
      </w:r>
      <w:r w:rsidR="002F681C" w:rsidRPr="002F681C">
        <w:rPr>
          <w:rFonts w:hint="cs"/>
          <w:rtl/>
        </w:rPr>
        <w:t xml:space="preserve">  </w:t>
      </w:r>
      <w:r w:rsidR="00FB2941" w:rsidRPr="00DD51BE">
        <w:rPr>
          <w:rFonts w:hint="cs"/>
          <w:rtl/>
        </w:rPr>
        <w:t xml:space="preserve">نفوذ حضرت باب </w:t>
      </w:r>
      <w:r w:rsidR="00FB2941" w:rsidRPr="00DD51BE">
        <w:rPr>
          <w:rtl/>
        </w:rPr>
        <w:t>با سرعتی</w:t>
      </w:r>
      <w:r w:rsidR="00FB2941" w:rsidRPr="00DD51BE">
        <w:rPr>
          <w:rFonts w:hint="cs"/>
          <w:rtl/>
        </w:rPr>
        <w:t xml:space="preserve"> </w:t>
      </w:r>
      <w:r w:rsidR="00FB2941" w:rsidRPr="00DD51BE">
        <w:rPr>
          <w:rtl/>
        </w:rPr>
        <w:t>فوق</w:t>
      </w:r>
      <w:r w:rsidR="00AF4B4D">
        <w:rPr>
          <w:rFonts w:hint="cs"/>
          <w:rtl/>
        </w:rPr>
        <w:t>‌</w:t>
      </w:r>
      <w:r w:rsidR="00FB2941" w:rsidRPr="00DD51BE">
        <w:rPr>
          <w:rtl/>
        </w:rPr>
        <w:t xml:space="preserve">العاده </w:t>
      </w:r>
      <w:r w:rsidR="00FB2941" w:rsidRPr="00DD51BE">
        <w:rPr>
          <w:rFonts w:hint="cs"/>
          <w:rtl/>
        </w:rPr>
        <w:t>گسترش یافت</w:t>
      </w:r>
      <w:r w:rsidR="001D2DD5">
        <w:rPr>
          <w:rFonts w:hint="cs"/>
          <w:rtl/>
        </w:rPr>
        <w:t xml:space="preserve"> و</w:t>
      </w:r>
      <w:r w:rsidR="001D2DD5" w:rsidRPr="001D2DD5">
        <w:rPr>
          <w:rFonts w:hint="cs"/>
          <w:rtl/>
        </w:rPr>
        <w:t xml:space="preserve"> </w:t>
      </w:r>
      <w:r w:rsidR="001D2DD5" w:rsidRPr="00DD51BE">
        <w:rPr>
          <w:rFonts w:hint="cs"/>
          <w:rtl/>
        </w:rPr>
        <w:t xml:space="preserve">از ماورای مرزهای ایران </w:t>
      </w:r>
      <w:r w:rsidR="001D2DD5">
        <w:rPr>
          <w:rFonts w:hint="cs"/>
          <w:rtl/>
        </w:rPr>
        <w:t>نیز گذر نمود</w:t>
      </w:r>
      <w:r w:rsidR="00FB2941"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541B43" w:rsidRPr="000F323B">
        <w:rPr>
          <w:rFonts w:hint="cs"/>
          <w:w w:val="102"/>
          <w:rtl/>
        </w:rPr>
        <w:t>ناظران</w:t>
      </w:r>
      <w:r w:rsidR="00541B43" w:rsidRPr="000F323B">
        <w:rPr>
          <w:w w:val="102"/>
          <w:rtl/>
        </w:rPr>
        <w:t xml:space="preserve"> از </w:t>
      </w:r>
      <w:r w:rsidR="00541B43" w:rsidRPr="000F323B">
        <w:rPr>
          <w:rFonts w:hint="cs"/>
          <w:w w:val="102"/>
          <w:rtl/>
        </w:rPr>
        <w:t>افزایش سریع تعداد پیروان آن حضرت و از شجاعت و جان‌فشانی بی</w:t>
      </w:r>
      <w:r w:rsidR="00541B43" w:rsidRPr="000F323B">
        <w:rPr>
          <w:rFonts w:hint="eastAsia"/>
          <w:w w:val="102"/>
          <w:rtl/>
        </w:rPr>
        <w:t>‌</w:t>
      </w:r>
      <w:r w:rsidR="00541B43" w:rsidRPr="000F323B">
        <w:rPr>
          <w:rFonts w:hint="cs"/>
          <w:w w:val="102"/>
          <w:rtl/>
        </w:rPr>
        <w:t>نظیر</w:t>
      </w:r>
      <w:r w:rsidR="00541B43" w:rsidRPr="000F323B">
        <w:rPr>
          <w:w w:val="102"/>
          <w:rtl/>
        </w:rPr>
        <w:t xml:space="preserve"> آنان </w:t>
      </w:r>
      <w:r w:rsidR="00541B43" w:rsidRPr="000F323B">
        <w:rPr>
          <w:rFonts w:hint="cs"/>
          <w:w w:val="102"/>
          <w:rtl/>
        </w:rPr>
        <w:t>مبهوت و متحیّر گشتند</w:t>
      </w:r>
      <w:r w:rsidR="000F323B">
        <w:rPr>
          <w:rFonts w:hint="cs"/>
          <w:w w:val="102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740E1D">
        <w:rPr>
          <w:rFonts w:hint="cs"/>
          <w:w w:val="102"/>
          <w:rtl/>
        </w:rPr>
        <w:t xml:space="preserve">زندگی حضرت باب، </w:t>
      </w:r>
      <w:r w:rsidR="00FB2941" w:rsidRPr="000F323B">
        <w:rPr>
          <w:rFonts w:hint="cs"/>
          <w:w w:val="102"/>
          <w:rtl/>
        </w:rPr>
        <w:t>کوتاهی</w:t>
      </w:r>
      <w:r w:rsidR="001B2581">
        <w:rPr>
          <w:rFonts w:hint="cs"/>
          <w:w w:val="102"/>
          <w:rtl/>
        </w:rPr>
        <w:t>ِ</w:t>
      </w:r>
      <w:r w:rsidR="00FB2941" w:rsidRPr="000F323B">
        <w:rPr>
          <w:rFonts w:hint="cs"/>
          <w:w w:val="102"/>
          <w:rtl/>
        </w:rPr>
        <w:t xml:space="preserve"> دوران</w:t>
      </w:r>
      <w:r w:rsidR="00FB2941" w:rsidRPr="00740E1D">
        <w:rPr>
          <w:rFonts w:hint="cs"/>
          <w:w w:val="102"/>
          <w:rtl/>
        </w:rPr>
        <w:t xml:space="preserve"> حیات مبارک و واقعۀ مصیبت</w:t>
      </w:r>
      <w:r w:rsidR="00FB2941" w:rsidRPr="00740E1D">
        <w:rPr>
          <w:rFonts w:hint="eastAsia"/>
          <w:w w:val="102"/>
          <w:rtl/>
        </w:rPr>
        <w:t>‌</w:t>
      </w:r>
      <w:r w:rsidR="00FB2941" w:rsidRPr="00740E1D">
        <w:rPr>
          <w:rFonts w:hint="cs"/>
          <w:w w:val="102"/>
          <w:rtl/>
        </w:rPr>
        <w:t>بار و دلخراشی که آن را خاتمه داد</w:t>
      </w:r>
      <w:r>
        <w:rPr>
          <w:rFonts w:hint="cs"/>
          <w:w w:val="102"/>
          <w:rtl/>
        </w:rPr>
        <w:t xml:space="preserve">، </w:t>
      </w:r>
      <w:r w:rsidR="00FB2941" w:rsidRPr="00740E1D">
        <w:rPr>
          <w:rFonts w:hint="cs"/>
          <w:w w:val="102"/>
          <w:rtl/>
        </w:rPr>
        <w:t>نفوس کنجکاوی را بر آن داشت که به ایران سفر کنند و به جستجوی بیشتر پردازند، و الهام</w:t>
      </w:r>
      <w:r>
        <w:rPr>
          <w:rFonts w:hint="cs"/>
          <w:w w:val="102"/>
          <w:rtl/>
        </w:rPr>
        <w:t>‌</w:t>
      </w:r>
      <w:r w:rsidR="00FB2941" w:rsidRPr="00740E1D">
        <w:rPr>
          <w:rFonts w:hint="cs"/>
          <w:w w:val="102"/>
          <w:rtl/>
        </w:rPr>
        <w:t>بخش ایجاد طیفی</w:t>
      </w:r>
      <w:r w:rsidR="00FB2941" w:rsidRPr="00C4350A">
        <w:rPr>
          <w:rFonts w:hint="cs"/>
          <w:w w:val="102"/>
          <w:rtl/>
        </w:rPr>
        <w:t xml:space="preserve"> از آثار هنری در بزرگداشت آن حضرت گردید</w:t>
      </w:r>
      <w:r w:rsidR="00FB2941">
        <w:rPr>
          <w:rFonts w:hint="cs"/>
          <w:w w:val="102"/>
          <w:rtl/>
        </w:rPr>
        <w:t>.</w:t>
      </w:r>
    </w:p>
    <w:p w14:paraId="43EA22E3" w14:textId="7ED4B115" w:rsidR="00FB2941" w:rsidRDefault="00FB2941" w:rsidP="001B2581">
      <w:pPr>
        <w:spacing w:after="240"/>
        <w:ind w:firstLine="576"/>
        <w:rPr>
          <w:shd w:val="clear" w:color="auto" w:fill="BFBFBF" w:themeFill="background1" w:themeFillShade="BF"/>
          <w:rtl/>
        </w:rPr>
      </w:pPr>
      <w:r w:rsidRPr="000F323B">
        <w:rPr>
          <w:rFonts w:hint="cs"/>
          <w:rtl/>
        </w:rPr>
        <w:t>درخشندگی</w:t>
      </w:r>
      <w:r w:rsidRPr="00740E1D">
        <w:rPr>
          <w:rFonts w:hint="cs"/>
          <w:rtl/>
        </w:rPr>
        <w:t xml:space="preserve"> انوار حضرت باب وقتی </w:t>
      </w:r>
      <w:r w:rsidR="00400827" w:rsidRPr="000F323B">
        <w:rPr>
          <w:rFonts w:hint="cs"/>
          <w:rtl/>
        </w:rPr>
        <w:t>جلوه‌ای فزون‌تر می‌یابد</w:t>
      </w:r>
      <w:r w:rsidR="00400827">
        <w:rPr>
          <w:rFonts w:hint="cs"/>
          <w:rtl/>
        </w:rPr>
        <w:t xml:space="preserve"> </w:t>
      </w:r>
      <w:r w:rsidRPr="00740E1D">
        <w:rPr>
          <w:rFonts w:hint="cs"/>
          <w:rtl/>
        </w:rPr>
        <w:t xml:space="preserve">که تاریکی حاکم بر اجتماعی را که در آن ظهور </w:t>
      </w:r>
      <w:r>
        <w:rPr>
          <w:rFonts w:hint="cs"/>
          <w:rtl/>
        </w:rPr>
        <w:t>فرمود</w:t>
      </w:r>
      <w:r w:rsidRPr="00740E1D">
        <w:rPr>
          <w:rFonts w:hint="cs"/>
          <w:rtl/>
        </w:rPr>
        <w:t xml:space="preserve"> در نظر آریم</w:t>
      </w:r>
      <w:r>
        <w:rPr>
          <w:rFonts w:hint="cs"/>
          <w:rtl/>
        </w:rPr>
        <w:t>.</w:t>
      </w:r>
      <w:r w:rsidR="002F681C">
        <w:rPr>
          <w:rFonts w:hint="cs"/>
          <w:rtl/>
        </w:rPr>
        <w:t xml:space="preserve">  </w:t>
      </w:r>
      <w:r w:rsidRPr="00987B9E">
        <w:rPr>
          <w:rtl/>
        </w:rPr>
        <w:t>ایران</w:t>
      </w:r>
      <w:r w:rsidRPr="00987B9E">
        <w:rPr>
          <w:rFonts w:hint="cs"/>
          <w:rtl/>
        </w:rPr>
        <w:t>ِ</w:t>
      </w:r>
      <w:r w:rsidRPr="00987B9E">
        <w:rPr>
          <w:rtl/>
        </w:rPr>
        <w:t xml:space="preserve"> قرن نوزدهم از </w:t>
      </w:r>
      <w:r>
        <w:rPr>
          <w:rFonts w:hint="cs"/>
          <w:rtl/>
        </w:rPr>
        <w:t>آن</w:t>
      </w:r>
      <w:r w:rsidRPr="00987B9E">
        <w:rPr>
          <w:rtl/>
        </w:rPr>
        <w:t xml:space="preserve"> دوران با شکوهی که تمد</w:t>
      </w:r>
      <w:r w:rsidR="00AF4B4D">
        <w:rPr>
          <w:rFonts w:hint="cs"/>
          <w:rtl/>
        </w:rPr>
        <w:t>ّ</w:t>
      </w:r>
      <w:r w:rsidRPr="00987B9E">
        <w:rPr>
          <w:rtl/>
        </w:rPr>
        <w:t>نش رش</w:t>
      </w:r>
      <w:r>
        <w:rPr>
          <w:rFonts w:hint="cs"/>
          <w:rtl/>
        </w:rPr>
        <w:t>ک</w:t>
      </w:r>
      <w:r w:rsidRPr="00987B9E">
        <w:rPr>
          <w:rtl/>
        </w:rPr>
        <w:t xml:space="preserve"> </w:t>
      </w:r>
      <w:r w:rsidRPr="00987B9E">
        <w:rPr>
          <w:rFonts w:hint="cs"/>
          <w:rtl/>
        </w:rPr>
        <w:t xml:space="preserve">جهانیان </w:t>
      </w:r>
      <w:r w:rsidRPr="00987B9E">
        <w:rPr>
          <w:rtl/>
        </w:rPr>
        <w:t>بود</w:t>
      </w:r>
      <w:r w:rsidRPr="00987B9E">
        <w:rPr>
          <w:rFonts w:hint="cs"/>
          <w:rtl/>
        </w:rPr>
        <w:t xml:space="preserve"> </w:t>
      </w:r>
      <w:r w:rsidRPr="00987B9E">
        <w:rPr>
          <w:rtl/>
        </w:rPr>
        <w:t>بسیار به دور بود</w:t>
      </w:r>
      <w:r>
        <w:rPr>
          <w:rFonts w:hint="cs"/>
          <w:rtl/>
        </w:rPr>
        <w:t>.</w:t>
      </w:r>
      <w:r w:rsidR="002F681C">
        <w:rPr>
          <w:rFonts w:hint="cs"/>
          <w:rtl/>
        </w:rPr>
        <w:t xml:space="preserve">  </w:t>
      </w:r>
      <w:r w:rsidRPr="00740E1D">
        <w:rPr>
          <w:rFonts w:hint="cs"/>
          <w:rtl/>
        </w:rPr>
        <w:t xml:space="preserve">حال </w:t>
      </w:r>
      <w:r w:rsidRPr="00740E1D">
        <w:rPr>
          <w:rtl/>
        </w:rPr>
        <w:t>جهل و نادانی</w:t>
      </w:r>
      <w:r w:rsidRPr="00740E1D">
        <w:rPr>
          <w:rFonts w:hint="cs"/>
          <w:rtl/>
        </w:rPr>
        <w:t xml:space="preserve"> </w:t>
      </w:r>
      <w:r w:rsidRPr="00740E1D">
        <w:rPr>
          <w:rtl/>
        </w:rPr>
        <w:t>غ</w:t>
      </w:r>
      <w:r w:rsidRPr="00740E1D">
        <w:rPr>
          <w:rFonts w:hint="cs"/>
          <w:rtl/>
        </w:rPr>
        <w:t>الب</w:t>
      </w:r>
      <w:r w:rsidR="000A3A42">
        <w:rPr>
          <w:rFonts w:hint="cs"/>
          <w:rtl/>
        </w:rPr>
        <w:t>،</w:t>
      </w:r>
      <w:r w:rsidRPr="00740E1D">
        <w:rPr>
          <w:rtl/>
        </w:rPr>
        <w:t xml:space="preserve"> تعص</w:t>
      </w:r>
      <w:r w:rsidR="00E14743">
        <w:rPr>
          <w:rFonts w:hint="cs"/>
          <w:rtl/>
        </w:rPr>
        <w:t>ّ</w:t>
      </w:r>
      <w:r w:rsidRPr="00740E1D">
        <w:rPr>
          <w:rtl/>
        </w:rPr>
        <w:t>بات جاهلان</w:t>
      </w:r>
      <w:r w:rsidR="00C650F1">
        <w:rPr>
          <w:rFonts w:hint="cs"/>
          <w:rtl/>
        </w:rPr>
        <w:t>ه</w:t>
      </w:r>
      <w:r w:rsidRPr="00740E1D">
        <w:rPr>
          <w:rtl/>
        </w:rPr>
        <w:t xml:space="preserve"> </w:t>
      </w:r>
      <w:r w:rsidRPr="00740E1D">
        <w:rPr>
          <w:rFonts w:hint="cs"/>
          <w:rtl/>
        </w:rPr>
        <w:t>متداول</w:t>
      </w:r>
      <w:r w:rsidR="000A3A42">
        <w:rPr>
          <w:rFonts w:hint="cs"/>
          <w:rtl/>
        </w:rPr>
        <w:t>،</w:t>
      </w:r>
      <w:r w:rsidRPr="00740E1D">
        <w:rPr>
          <w:rFonts w:hint="cs"/>
          <w:rtl/>
        </w:rPr>
        <w:t xml:space="preserve"> و </w:t>
      </w:r>
      <w:r w:rsidRPr="00740E1D">
        <w:rPr>
          <w:rtl/>
        </w:rPr>
        <w:t>فسادی</w:t>
      </w:r>
      <w:r w:rsidRPr="00987B9E">
        <w:rPr>
          <w:rtl/>
        </w:rPr>
        <w:t xml:space="preserve"> گسترده </w:t>
      </w:r>
      <w:r w:rsidRPr="00987B9E">
        <w:rPr>
          <w:rFonts w:hint="cs"/>
          <w:rtl/>
        </w:rPr>
        <w:t xml:space="preserve">موجب شیوع بیشتر </w:t>
      </w:r>
      <w:r w:rsidRPr="00987B9E">
        <w:rPr>
          <w:rtl/>
        </w:rPr>
        <w:t>نابرابری و تبعیض</w:t>
      </w:r>
      <w:r w:rsidRPr="00987B9E">
        <w:rPr>
          <w:rFonts w:hint="cs"/>
          <w:rtl/>
        </w:rPr>
        <w:t xml:space="preserve"> بود</w:t>
      </w:r>
      <w:r>
        <w:rPr>
          <w:rFonts w:hint="cs"/>
          <w:rtl/>
        </w:rPr>
        <w:t>.</w:t>
      </w:r>
      <w:r w:rsidR="002F681C">
        <w:rPr>
          <w:rFonts w:hint="cs"/>
          <w:rtl/>
        </w:rPr>
        <w:t xml:space="preserve">  </w:t>
      </w:r>
      <w:r w:rsidRPr="00740E1D">
        <w:rPr>
          <w:rFonts w:hint="cs"/>
          <w:rtl/>
        </w:rPr>
        <w:t>دین که پای</w:t>
      </w:r>
      <w:r w:rsidR="008F0D90">
        <w:rPr>
          <w:rFonts w:hint="cs"/>
          <w:rtl/>
        </w:rPr>
        <w:t>ۀ</w:t>
      </w:r>
      <w:r w:rsidRPr="00740E1D">
        <w:rPr>
          <w:rFonts w:hint="cs"/>
          <w:rtl/>
        </w:rPr>
        <w:t xml:space="preserve"> رفاه و سعادت گذشت</w:t>
      </w:r>
      <w:r w:rsidR="00AF4B4D">
        <w:rPr>
          <w:rFonts w:hint="cs"/>
          <w:rtl/>
        </w:rPr>
        <w:t>ۀ</w:t>
      </w:r>
      <w:r w:rsidRPr="00740E1D">
        <w:rPr>
          <w:rFonts w:hint="cs"/>
          <w:rtl/>
        </w:rPr>
        <w:t xml:space="preserve"> ایران بود، عاری از روح </w:t>
      </w:r>
      <w:r w:rsidRPr="000F323B">
        <w:rPr>
          <w:rFonts w:hint="cs"/>
          <w:rtl/>
        </w:rPr>
        <w:t>نب</w:t>
      </w:r>
      <w:r w:rsidR="00AF4B4D" w:rsidRPr="000F323B">
        <w:rPr>
          <w:rFonts w:hint="cs"/>
          <w:rtl/>
        </w:rPr>
        <w:t>ّ</w:t>
      </w:r>
      <w:r w:rsidRPr="000F323B">
        <w:rPr>
          <w:rFonts w:hint="cs"/>
          <w:rtl/>
        </w:rPr>
        <w:t>اضش</w:t>
      </w:r>
      <w:r w:rsidRPr="00740E1D">
        <w:rPr>
          <w:rFonts w:hint="cs"/>
          <w:rtl/>
        </w:rPr>
        <w:t xml:space="preserve"> گشته بود</w:t>
      </w:r>
      <w:r>
        <w:rPr>
          <w:rFonts w:hint="cs"/>
          <w:rtl/>
        </w:rPr>
        <w:t>.</w:t>
      </w:r>
      <w:r w:rsidR="002F681C">
        <w:rPr>
          <w:rFonts w:hint="cs"/>
          <w:rtl/>
        </w:rPr>
        <w:t xml:space="preserve">  </w:t>
      </w:r>
      <w:r w:rsidRPr="00740E1D">
        <w:rPr>
          <w:rFonts w:hint="cs"/>
          <w:rtl/>
        </w:rPr>
        <w:t>هر سال که می</w:t>
      </w:r>
      <w:r w:rsidRPr="00740E1D">
        <w:rPr>
          <w:rFonts w:hint="eastAsia"/>
          <w:rtl/>
        </w:rPr>
        <w:t>‌</w:t>
      </w:r>
      <w:r w:rsidRPr="00740E1D">
        <w:rPr>
          <w:rFonts w:hint="cs"/>
          <w:rtl/>
        </w:rPr>
        <w:t>گذشت فقط بر</w:t>
      </w:r>
      <w:r w:rsidR="001B2581">
        <w:rPr>
          <w:rFonts w:hint="cs"/>
          <w:rtl/>
        </w:rPr>
        <w:t xml:space="preserve"> میزان سرخوردگی و یأس تودۀ مردم</w:t>
      </w:r>
      <w:r w:rsidRPr="00740E1D">
        <w:rPr>
          <w:rFonts w:hint="cs"/>
          <w:rtl/>
        </w:rPr>
        <w:t xml:space="preserve"> ستمدیده می‌افزود</w:t>
      </w:r>
      <w:r>
        <w:rPr>
          <w:rFonts w:hint="cs"/>
          <w:rtl/>
        </w:rPr>
        <w:t>.</w:t>
      </w:r>
      <w:r w:rsidR="002F681C">
        <w:rPr>
          <w:rFonts w:hint="cs"/>
          <w:rtl/>
        </w:rPr>
        <w:t xml:space="preserve">  </w:t>
      </w:r>
      <w:r w:rsidRPr="00987B9E">
        <w:rPr>
          <w:rFonts w:hint="cs"/>
          <w:rtl/>
        </w:rPr>
        <w:t>ظلم تام حاکم بود</w:t>
      </w:r>
      <w:r>
        <w:rPr>
          <w:rFonts w:hint="cs"/>
          <w:rtl/>
        </w:rPr>
        <w:t>.</w:t>
      </w:r>
      <w:r w:rsidR="002F681C">
        <w:rPr>
          <w:rFonts w:hint="cs"/>
          <w:rtl/>
        </w:rPr>
        <w:t xml:space="preserve">  </w:t>
      </w:r>
      <w:r w:rsidRPr="00740E1D">
        <w:rPr>
          <w:rFonts w:hint="cs"/>
          <w:rtl/>
        </w:rPr>
        <w:t xml:space="preserve">در چنین زمانی حضرت باب چون رگبار بهار </w:t>
      </w:r>
      <w:r w:rsidRPr="00E14743">
        <w:rPr>
          <w:rFonts w:hint="cs"/>
          <w:rtl/>
        </w:rPr>
        <w:t>پدیدار شد</w:t>
      </w:r>
      <w:r w:rsidRPr="00740E1D">
        <w:rPr>
          <w:rFonts w:hint="cs"/>
          <w:rtl/>
        </w:rPr>
        <w:t xml:space="preserve"> تا</w:t>
      </w:r>
      <w:r w:rsidR="001D2DD5">
        <w:rPr>
          <w:rFonts w:hint="cs"/>
          <w:rtl/>
        </w:rPr>
        <w:t xml:space="preserve"> عالم وجود را</w:t>
      </w:r>
      <w:r w:rsidRPr="00740E1D">
        <w:rPr>
          <w:rFonts w:hint="cs"/>
          <w:rtl/>
        </w:rPr>
        <w:t xml:space="preserve"> پاک و منزّه نماید، آداب و رسوم فرسودۀ عصری </w:t>
      </w:r>
      <w:r w:rsidRPr="00E14743">
        <w:rPr>
          <w:rFonts w:hint="cs"/>
          <w:rtl/>
        </w:rPr>
        <w:t>عنان</w:t>
      </w:r>
      <w:r w:rsidR="00AF4B4D">
        <w:rPr>
          <w:rFonts w:hint="cs"/>
          <w:rtl/>
        </w:rPr>
        <w:t>‌</w:t>
      </w:r>
      <w:r w:rsidRPr="00E14743">
        <w:rPr>
          <w:rFonts w:hint="cs"/>
          <w:rtl/>
        </w:rPr>
        <w:t>گسیخته</w:t>
      </w:r>
      <w:r w:rsidRPr="00740E1D">
        <w:rPr>
          <w:rFonts w:hint="cs"/>
          <w:rtl/>
        </w:rPr>
        <w:t xml:space="preserve"> را ریشه</w:t>
      </w:r>
      <w:r w:rsidR="00AF4B4D">
        <w:rPr>
          <w:rFonts w:hint="cs"/>
          <w:rtl/>
        </w:rPr>
        <w:t>‌</w:t>
      </w:r>
      <w:r w:rsidRPr="00740E1D">
        <w:rPr>
          <w:rFonts w:hint="cs"/>
          <w:rtl/>
        </w:rPr>
        <w:t>کن کند، و غبار تیره از چشم بصیرتِ کسانی که اوهام و خراف</w:t>
      </w:r>
      <w:r w:rsidR="000A3A42">
        <w:rPr>
          <w:rFonts w:hint="cs"/>
          <w:rtl/>
        </w:rPr>
        <w:t>ا</w:t>
      </w:r>
      <w:r w:rsidRPr="00740E1D">
        <w:rPr>
          <w:rFonts w:hint="cs"/>
          <w:rtl/>
        </w:rPr>
        <w:t xml:space="preserve">ت آنان را نابینا ساخته بزداید.  </w:t>
      </w:r>
      <w:r w:rsidRPr="00E14743">
        <w:rPr>
          <w:rFonts w:hint="cs"/>
          <w:rtl/>
        </w:rPr>
        <w:t>امّا حضرت باب مقصدی خاص</w:t>
      </w:r>
      <w:r w:rsidR="00E14743" w:rsidRPr="00E14743">
        <w:rPr>
          <w:rFonts w:hint="cs"/>
          <w:rtl/>
        </w:rPr>
        <w:t>ّ</w:t>
      </w:r>
      <w:r w:rsidRPr="00E14743">
        <w:rPr>
          <w:rFonts w:hint="cs"/>
          <w:rtl/>
        </w:rPr>
        <w:t xml:space="preserve"> داشتند.</w:t>
      </w:r>
      <w:r w:rsidR="002F681C">
        <w:rPr>
          <w:rFonts w:hint="cs"/>
          <w:rtl/>
        </w:rPr>
        <w:t xml:space="preserve">  </w:t>
      </w:r>
      <w:r w:rsidRPr="00C4162F">
        <w:rPr>
          <w:rFonts w:hint="cs"/>
          <w:rtl/>
        </w:rPr>
        <w:t xml:space="preserve">مقصد آن حضرت این بود که </w:t>
      </w:r>
      <w:r w:rsidR="00E14743">
        <w:rPr>
          <w:rFonts w:hint="cs"/>
          <w:rtl/>
        </w:rPr>
        <w:t>نفوس</w:t>
      </w:r>
      <w:r w:rsidRPr="00C4162F">
        <w:rPr>
          <w:rFonts w:hint="cs"/>
          <w:rtl/>
        </w:rPr>
        <w:t xml:space="preserve"> را برای ظهور قریب الوقوع حضرت بها</w:t>
      </w:r>
      <w:r>
        <w:rPr>
          <w:rFonts w:hint="cs"/>
          <w:rtl/>
        </w:rPr>
        <w:t>ء</w:t>
      </w:r>
      <w:r w:rsidRPr="00C4162F">
        <w:rPr>
          <w:rFonts w:hint="cs"/>
          <w:rtl/>
        </w:rPr>
        <w:t>الله آماده نمایند</w:t>
      </w:r>
      <w:r>
        <w:rPr>
          <w:rFonts w:hint="cs"/>
          <w:rtl/>
        </w:rPr>
        <w:t>،</w:t>
      </w:r>
      <w:r w:rsidRPr="00C4162F">
        <w:rPr>
          <w:rFonts w:hint="cs"/>
          <w:rtl/>
        </w:rPr>
        <w:t xml:space="preserve"> دومین ظهور الهی که </w:t>
      </w:r>
      <w:r w:rsidRPr="000A3A42">
        <w:rPr>
          <w:rFonts w:hint="cs"/>
          <w:rtl/>
        </w:rPr>
        <w:t>مقدّر بود</w:t>
      </w:r>
      <w:r w:rsidRPr="000F323B">
        <w:rPr>
          <w:rFonts w:hint="cs"/>
          <w:rtl/>
        </w:rPr>
        <w:t xml:space="preserve"> نور جدیدی بر عالم انسانی بتاباند</w:t>
      </w:r>
      <w:r>
        <w:rPr>
          <w:rFonts w:hint="cs"/>
          <w:rtl/>
        </w:rPr>
        <w:t>.</w:t>
      </w:r>
      <w:r w:rsidR="002F681C">
        <w:rPr>
          <w:rFonts w:hint="cs"/>
          <w:rtl/>
        </w:rPr>
        <w:t xml:space="preserve">  </w:t>
      </w:r>
      <w:r w:rsidRPr="00C4162F">
        <w:rPr>
          <w:rFonts w:hint="cs"/>
          <w:rtl/>
        </w:rPr>
        <w:t>این آماده</w:t>
      </w:r>
      <w:r w:rsidR="008F0D90">
        <w:rPr>
          <w:rFonts w:hint="cs"/>
          <w:rtl/>
        </w:rPr>
        <w:t>‌</w:t>
      </w:r>
      <w:r w:rsidRPr="00C4162F">
        <w:rPr>
          <w:rFonts w:hint="cs"/>
          <w:rtl/>
        </w:rPr>
        <w:t>سازی</w:t>
      </w:r>
      <w:r w:rsidR="00E519E4">
        <w:rPr>
          <w:rFonts w:hint="cs"/>
          <w:rtl/>
        </w:rPr>
        <w:t>،</w:t>
      </w:r>
      <w:r w:rsidRPr="00C4162F">
        <w:rPr>
          <w:rFonts w:hint="cs"/>
          <w:rtl/>
        </w:rPr>
        <w:t xml:space="preserve"> مؤک</w:t>
      </w:r>
      <w:r w:rsidR="00606BBA">
        <w:rPr>
          <w:rFonts w:hint="cs"/>
          <w:rtl/>
        </w:rPr>
        <w:t>ّ</w:t>
      </w:r>
      <w:r w:rsidRPr="00C4162F">
        <w:rPr>
          <w:rFonts w:hint="cs"/>
          <w:rtl/>
        </w:rPr>
        <w:t>دترین موضوع مورد نظر آن حضرت بود</w:t>
      </w:r>
      <w:r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C4162F">
        <w:rPr>
          <w:rFonts w:hint="cs"/>
          <w:rtl/>
        </w:rPr>
        <w:t>به پیروان خود چنین</w:t>
      </w:r>
      <w:r>
        <w:rPr>
          <w:rFonts w:hint="cs"/>
          <w:rtl/>
        </w:rPr>
        <w:t xml:space="preserve"> </w:t>
      </w:r>
      <w:r w:rsidRPr="00C4162F">
        <w:rPr>
          <w:rFonts w:hint="cs"/>
          <w:rtl/>
        </w:rPr>
        <w:t>امر فرمود:</w:t>
      </w:r>
      <w:r w:rsidR="00AF4B4D">
        <w:rPr>
          <w:rFonts w:hint="cs"/>
          <w:rtl/>
        </w:rPr>
        <w:t xml:space="preserve">  </w:t>
      </w:r>
      <w:r w:rsidRPr="00C4162F">
        <w:rPr>
          <w:rFonts w:hint="cs"/>
          <w:rtl/>
        </w:rPr>
        <w:t>"</w:t>
      </w:r>
      <w:r w:rsidRPr="00C4162F">
        <w:rPr>
          <w:rFonts w:hint="eastAsia"/>
          <w:rtl/>
        </w:rPr>
        <w:t>اذا اشرقت شمس البه</w:t>
      </w:r>
      <w:r w:rsidR="008F0D90">
        <w:rPr>
          <w:rFonts w:hint="cs"/>
          <w:rtl/>
        </w:rPr>
        <w:t>آ</w:t>
      </w:r>
      <w:r w:rsidRPr="00C4162F">
        <w:rPr>
          <w:rFonts w:hint="eastAsia"/>
          <w:rtl/>
        </w:rPr>
        <w:t>ء عن افق البق</w:t>
      </w:r>
      <w:r w:rsidR="008F0D90">
        <w:rPr>
          <w:rFonts w:hint="cs"/>
          <w:rtl/>
        </w:rPr>
        <w:t>آء</w:t>
      </w:r>
      <w:r w:rsidRPr="00C4162F">
        <w:rPr>
          <w:rFonts w:hint="eastAsia"/>
          <w:rtl/>
        </w:rPr>
        <w:t xml:space="preserve"> انتم فاحضروا بين يد</w:t>
      </w:r>
      <w:r w:rsidR="008F0D90">
        <w:rPr>
          <w:rFonts w:hint="cs"/>
          <w:rtl/>
        </w:rPr>
        <w:t>ی</w:t>
      </w:r>
      <w:r w:rsidRPr="00C4162F">
        <w:rPr>
          <w:rFonts w:hint="eastAsia"/>
          <w:rtl/>
        </w:rPr>
        <w:t xml:space="preserve"> العرش</w:t>
      </w:r>
      <w:r>
        <w:rPr>
          <w:rFonts w:hint="cs"/>
          <w:rtl/>
        </w:rPr>
        <w:t>.</w:t>
      </w:r>
      <w:r w:rsidRPr="00C54593">
        <w:rPr>
          <w:rFonts w:eastAsia="Arial Unicode MS" w:hint="cs"/>
          <w:color w:val="262626"/>
          <w:rtl/>
        </w:rPr>
        <w:t>"</w:t>
      </w:r>
    </w:p>
    <w:p w14:paraId="3FC97EA9" w14:textId="1FC476D5" w:rsidR="00FB2941" w:rsidRPr="00D249E7" w:rsidRDefault="00FB2941" w:rsidP="001B2581">
      <w:pPr>
        <w:spacing w:after="240"/>
        <w:ind w:firstLine="576"/>
        <w:rPr>
          <w:rFonts w:ascii="Times Ext Roman" w:hAnsi="Times Ext Roman" w:cs="Times Ext Roman"/>
          <w:color w:val="000000" w:themeColor="text1"/>
          <w:w w:val="102"/>
          <w:rtl/>
        </w:rPr>
      </w:pPr>
      <w:r w:rsidRPr="00A775DA">
        <w:rPr>
          <w:rFonts w:hint="cs"/>
          <w:rtl/>
        </w:rPr>
        <w:t>بنا</w:t>
      </w:r>
      <w:r w:rsidR="00E14743">
        <w:rPr>
          <w:rFonts w:hint="cs"/>
          <w:rtl/>
        </w:rPr>
        <w:t xml:space="preserve"> </w:t>
      </w:r>
      <w:r w:rsidRPr="00A775DA">
        <w:rPr>
          <w:rFonts w:hint="cs"/>
          <w:rtl/>
        </w:rPr>
        <w:t>بر</w:t>
      </w:r>
      <w:r w:rsidR="00E14743">
        <w:rPr>
          <w:rFonts w:hint="cs"/>
          <w:rtl/>
        </w:rPr>
        <w:t xml:space="preserve"> </w:t>
      </w:r>
      <w:r w:rsidRPr="00A775DA">
        <w:rPr>
          <w:rFonts w:hint="cs"/>
          <w:rtl/>
        </w:rPr>
        <w:t>این حضرت باب و سپس حضرت بهاءالله حتّی با شکوه و جلالی بیشتر، اجتماع و عصری غوطه</w:t>
      </w:r>
      <w:r w:rsidRPr="00A775DA">
        <w:rPr>
          <w:rFonts w:hint="eastAsia"/>
          <w:rtl/>
        </w:rPr>
        <w:t>‌</w:t>
      </w:r>
      <w:r w:rsidRPr="00A775DA">
        <w:rPr>
          <w:rFonts w:hint="cs"/>
          <w:rtl/>
        </w:rPr>
        <w:t>ور در ظلمت را منوّر فرمودند.</w:t>
      </w:r>
      <w:r>
        <w:rPr>
          <w:rFonts w:hint="cs"/>
          <w:rtl/>
        </w:rPr>
        <w:t xml:space="preserve">  </w:t>
      </w:r>
      <w:r w:rsidRPr="00A775DA">
        <w:rPr>
          <w:rFonts w:hint="cs"/>
          <w:rtl/>
        </w:rPr>
        <w:t>این</w:t>
      </w:r>
      <w:r w:rsidRPr="00D60792">
        <w:rPr>
          <w:rFonts w:hint="cs"/>
          <w:rtl/>
        </w:rPr>
        <w:t xml:space="preserve"> دو طلعت نورا مرحلۀ</w:t>
      </w:r>
      <w:r w:rsidRPr="00A775DA">
        <w:rPr>
          <w:rFonts w:hint="cs"/>
          <w:rtl/>
        </w:rPr>
        <w:t xml:space="preserve"> جدیدی را در تکامل اجتماعی </w:t>
      </w:r>
      <w:r>
        <w:rPr>
          <w:rFonts w:hint="cs"/>
          <w:rtl/>
        </w:rPr>
        <w:t xml:space="preserve">آغاز کردند: </w:t>
      </w:r>
      <w:r w:rsidR="00AF4B4D">
        <w:rPr>
          <w:rFonts w:hint="cs"/>
          <w:rtl/>
        </w:rPr>
        <w:t xml:space="preserve"> </w:t>
      </w:r>
      <w:r w:rsidRPr="00A775DA">
        <w:rPr>
          <w:rFonts w:hint="cs"/>
          <w:rtl/>
        </w:rPr>
        <w:t>مرحلۀ اتّحاد تمامی خاندان بشری</w:t>
      </w:r>
      <w:r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  <w:lang w:val="en-US"/>
        </w:rPr>
        <w:t xml:space="preserve">  </w:t>
      </w:r>
      <w:r w:rsidRPr="00FB6562">
        <w:rPr>
          <w:rFonts w:hint="cs"/>
          <w:rtl/>
        </w:rPr>
        <w:t>قوای روحانی که این هیاکل مقد</w:t>
      </w:r>
      <w:r w:rsidR="001E3749">
        <w:rPr>
          <w:rFonts w:hint="cs"/>
          <w:rtl/>
        </w:rPr>
        <w:t>ّ</w:t>
      </w:r>
      <w:r w:rsidRPr="00FB6562">
        <w:rPr>
          <w:rFonts w:hint="cs"/>
          <w:rtl/>
        </w:rPr>
        <w:t>سه در عالم سریان دادند، حیاتی جدید در همۀ میادین مجهودات بشری دمید</w:t>
      </w:r>
      <w:r>
        <w:rPr>
          <w:rFonts w:hint="cs"/>
          <w:rtl/>
        </w:rPr>
        <w:t xml:space="preserve">، </w:t>
      </w:r>
      <w:r w:rsidRPr="00FB6562">
        <w:rPr>
          <w:rFonts w:hint="cs"/>
          <w:rtl/>
        </w:rPr>
        <w:t>نتایج آن در تقلیب و تحو</w:t>
      </w:r>
      <w:r w:rsidR="001E3749">
        <w:rPr>
          <w:rFonts w:hint="cs"/>
          <w:rtl/>
        </w:rPr>
        <w:t>ّ</w:t>
      </w:r>
      <w:r w:rsidRPr="00FB6562">
        <w:rPr>
          <w:rFonts w:hint="cs"/>
          <w:rtl/>
        </w:rPr>
        <w:t>لی که از آن زمان تا به حال حاصل شده آشکار است</w:t>
      </w:r>
      <w:r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FB6562">
        <w:rPr>
          <w:rFonts w:hint="cs"/>
          <w:rtl/>
        </w:rPr>
        <w:t>تمدّن مادّی پیشرفتی بی</w:t>
      </w:r>
      <w:r w:rsidRPr="00FB6562">
        <w:rPr>
          <w:rFonts w:hint="eastAsia"/>
          <w:rtl/>
        </w:rPr>
        <w:t>‌</w:t>
      </w:r>
      <w:r w:rsidR="000A3A42">
        <w:rPr>
          <w:rFonts w:hint="cs"/>
          <w:rtl/>
        </w:rPr>
        <w:t>اندازه نموده</w:t>
      </w:r>
      <w:r w:rsidRPr="00FB6562">
        <w:rPr>
          <w:rFonts w:hint="cs"/>
          <w:rtl/>
        </w:rPr>
        <w:t xml:space="preserve">، توفیقات شگرفی در علوم و فنون حاصل شده، و ابواب خزائن </w:t>
      </w:r>
      <w:r w:rsidRPr="001B2581">
        <w:rPr>
          <w:rFonts w:hint="cs"/>
          <w:rtl/>
        </w:rPr>
        <w:t>دانش</w:t>
      </w:r>
      <w:r w:rsidR="001B2581">
        <w:rPr>
          <w:rFonts w:hint="cs"/>
          <w:rtl/>
        </w:rPr>
        <w:t>ِ</w:t>
      </w:r>
      <w:r w:rsidRPr="00FB6562">
        <w:rPr>
          <w:rFonts w:hint="cs"/>
          <w:rtl/>
        </w:rPr>
        <w:t xml:space="preserve"> انباشت</w:t>
      </w:r>
      <w:r w:rsidR="00342385">
        <w:rPr>
          <w:rFonts w:hint="cs"/>
          <w:rtl/>
        </w:rPr>
        <w:t>ۀ</w:t>
      </w:r>
      <w:r w:rsidRPr="00FB6562">
        <w:rPr>
          <w:rFonts w:hint="cs"/>
          <w:rtl/>
        </w:rPr>
        <w:t xml:space="preserve"> بشری</w:t>
      </w:r>
      <w:r>
        <w:rPr>
          <w:rFonts w:hint="cs"/>
          <w:rtl/>
        </w:rPr>
        <w:t xml:space="preserve"> </w:t>
      </w:r>
      <w:r w:rsidRPr="00FB6562">
        <w:rPr>
          <w:rFonts w:hint="cs"/>
          <w:rtl/>
        </w:rPr>
        <w:t>کاملاً مفتوح گشته است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</w:t>
      </w:r>
      <w:r w:rsidRPr="00424FA9">
        <w:rPr>
          <w:rFonts w:hint="cs"/>
          <w:w w:val="102"/>
          <w:rtl/>
          <w:lang w:val="en-US"/>
        </w:rPr>
        <w:t>و اصول ارائه شده توس</w:t>
      </w:r>
      <w:r w:rsidR="001E3749">
        <w:rPr>
          <w:rFonts w:hint="cs"/>
          <w:w w:val="102"/>
          <w:rtl/>
          <w:lang w:val="en-US"/>
        </w:rPr>
        <w:t>ّ</w:t>
      </w:r>
      <w:r w:rsidRPr="00424FA9">
        <w:rPr>
          <w:rFonts w:hint="cs"/>
          <w:w w:val="102"/>
          <w:rtl/>
          <w:lang w:val="en-US"/>
        </w:rPr>
        <w:t>ط حضرت بها</w:t>
      </w:r>
      <w:r>
        <w:rPr>
          <w:rFonts w:hint="cs"/>
          <w:w w:val="102"/>
          <w:rtl/>
          <w:lang w:val="en-US"/>
        </w:rPr>
        <w:t>ء</w:t>
      </w:r>
      <w:r w:rsidRPr="00424FA9">
        <w:rPr>
          <w:rFonts w:hint="cs"/>
          <w:w w:val="102"/>
          <w:rtl/>
          <w:lang w:val="en-US"/>
        </w:rPr>
        <w:t>الله برای تعالی و پیشرفت اجتماع و پایان دادن به نظام</w:t>
      </w:r>
      <w:r w:rsidRPr="00424FA9">
        <w:rPr>
          <w:rFonts w:hint="eastAsia"/>
          <w:w w:val="102"/>
          <w:rtl/>
          <w:lang w:val="en-US"/>
        </w:rPr>
        <w:t>‌</w:t>
      </w:r>
      <w:r w:rsidRPr="00424FA9">
        <w:rPr>
          <w:rFonts w:hint="cs"/>
          <w:w w:val="102"/>
          <w:rtl/>
          <w:lang w:val="en-US"/>
        </w:rPr>
        <w:t>های</w:t>
      </w:r>
      <w:r>
        <w:rPr>
          <w:rFonts w:hint="cs"/>
          <w:w w:val="102"/>
          <w:rtl/>
          <w:lang w:val="en-US"/>
        </w:rPr>
        <w:t xml:space="preserve"> </w:t>
      </w:r>
      <w:r w:rsidRPr="00424FA9">
        <w:rPr>
          <w:rFonts w:hint="cs"/>
          <w:w w:val="102"/>
          <w:rtl/>
          <w:lang w:val="en-US"/>
        </w:rPr>
        <w:t>انحصا</w:t>
      </w:r>
      <w:r>
        <w:rPr>
          <w:rFonts w:hint="cs"/>
          <w:w w:val="102"/>
          <w:rtl/>
          <w:lang w:val="en-US"/>
        </w:rPr>
        <w:t>ر</w:t>
      </w:r>
      <w:r w:rsidRPr="00424FA9">
        <w:rPr>
          <w:rFonts w:hint="cs"/>
          <w:w w:val="102"/>
          <w:rtl/>
          <w:lang w:val="en-US"/>
        </w:rPr>
        <w:t>طلب و تسل</w:t>
      </w:r>
      <w:r w:rsidR="00342385">
        <w:rPr>
          <w:rFonts w:hint="cs"/>
          <w:w w:val="102"/>
          <w:rtl/>
          <w:lang w:val="en-US"/>
        </w:rPr>
        <w:t>ّ</w:t>
      </w:r>
      <w:r w:rsidRPr="00424FA9">
        <w:rPr>
          <w:rFonts w:hint="cs"/>
          <w:w w:val="102"/>
          <w:rtl/>
          <w:lang w:val="en-US"/>
        </w:rPr>
        <w:t>ط</w:t>
      </w:r>
      <w:r w:rsidRPr="00424FA9">
        <w:rPr>
          <w:rFonts w:hint="eastAsia"/>
          <w:w w:val="102"/>
          <w:rtl/>
          <w:lang w:val="en-US"/>
        </w:rPr>
        <w:t>‌</w:t>
      </w:r>
      <w:r w:rsidRPr="00424FA9">
        <w:rPr>
          <w:rFonts w:hint="cs"/>
          <w:w w:val="102"/>
          <w:rtl/>
          <w:lang w:val="en-US"/>
        </w:rPr>
        <w:t>گرا به نحوی گسترده مورد قبول واقع شده است</w:t>
      </w:r>
      <w:r>
        <w:rPr>
          <w:rFonts w:hint="cs"/>
          <w:w w:val="102"/>
          <w:rtl/>
          <w:lang w:val="en-US"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E90C96">
        <w:rPr>
          <w:rFonts w:hint="cs"/>
          <w:rtl/>
        </w:rPr>
        <w:t>تعالیم آن حضرت را ملاحظه نمایید، یگانگی نوع بشر، یا برابری زن و مرد، یا لزوم تعلیم و تربیت همگانی، و یا اینکه تحرّی حقیقت بر اساس عقل و منطق باید بر فرضی</w:t>
      </w:r>
      <w:r w:rsidR="001E3749">
        <w:rPr>
          <w:rFonts w:hint="cs"/>
          <w:rtl/>
        </w:rPr>
        <w:t>ّ</w:t>
      </w:r>
      <w:r w:rsidR="00C933D7">
        <w:rPr>
          <w:rFonts w:hint="cs"/>
          <w:rtl/>
        </w:rPr>
        <w:t>ات واهی و تعصّب</w:t>
      </w:r>
      <w:r w:rsidRPr="00E90C96">
        <w:rPr>
          <w:rFonts w:hint="cs"/>
          <w:rtl/>
        </w:rPr>
        <w:t>ات غلبه نماید.</w:t>
      </w:r>
      <w:r w:rsidRPr="00C6164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AF0FD9">
        <w:rPr>
          <w:rFonts w:hint="cs"/>
          <w:rtl/>
        </w:rPr>
        <w:t>بخش عمده</w:t>
      </w:r>
      <w:r w:rsidRPr="00AF0FD9">
        <w:rPr>
          <w:rFonts w:hint="eastAsia"/>
          <w:rtl/>
        </w:rPr>
        <w:t>‌</w:t>
      </w:r>
      <w:r w:rsidRPr="00AF0FD9">
        <w:rPr>
          <w:rFonts w:hint="cs"/>
          <w:rtl/>
        </w:rPr>
        <w:t xml:space="preserve">ای از </w:t>
      </w:r>
      <w:r w:rsidR="00E14743">
        <w:rPr>
          <w:rFonts w:hint="cs"/>
          <w:rtl/>
        </w:rPr>
        <w:t>اهل</w:t>
      </w:r>
      <w:r w:rsidRPr="00AF0FD9">
        <w:rPr>
          <w:rFonts w:hint="cs"/>
          <w:rtl/>
        </w:rPr>
        <w:t xml:space="preserve"> عالم اینک با این ارزش</w:t>
      </w:r>
      <w:r w:rsidRPr="00AF0FD9">
        <w:rPr>
          <w:rFonts w:hint="eastAsia"/>
          <w:rtl/>
        </w:rPr>
        <w:t>‌</w:t>
      </w:r>
      <w:r w:rsidRPr="00AF0FD9">
        <w:rPr>
          <w:rFonts w:hint="cs"/>
          <w:rtl/>
        </w:rPr>
        <w:t>های بنیادین موافقند</w:t>
      </w:r>
      <w:r>
        <w:rPr>
          <w:rFonts w:hint="cs"/>
          <w:rtl/>
        </w:rPr>
        <w:t>.</w:t>
      </w:r>
    </w:p>
    <w:p w14:paraId="2D705B54" w14:textId="0E1B2D52" w:rsidR="00FB2941" w:rsidRPr="00D249E7" w:rsidRDefault="00E14743" w:rsidP="001B2581">
      <w:pPr>
        <w:spacing w:after="240"/>
        <w:ind w:firstLine="576"/>
        <w:rPr>
          <w:rFonts w:ascii="Times Ext Roman" w:hAnsi="Times Ext Roman" w:cs="Times Ext Roman"/>
          <w:color w:val="000000" w:themeColor="text1"/>
          <w:w w:val="102"/>
          <w:rtl/>
        </w:rPr>
      </w:pPr>
      <w:r>
        <w:rPr>
          <w:rFonts w:hint="cs"/>
          <w:rtl/>
        </w:rPr>
        <w:t xml:space="preserve">در عین حال، </w:t>
      </w:r>
      <w:r w:rsidR="00FB2941" w:rsidRPr="00725274">
        <w:rPr>
          <w:rtl/>
        </w:rPr>
        <w:t>ب</w:t>
      </w:r>
      <w:r w:rsidR="00FB2941" w:rsidRPr="008F35EE">
        <w:rPr>
          <w:rFonts w:hint="cs"/>
          <w:rtl/>
        </w:rPr>
        <w:t>حث و جدل علیه این ارزش</w:t>
      </w:r>
      <w:r w:rsidR="00FB2941" w:rsidRPr="008F35EE">
        <w:rPr>
          <w:rFonts w:hint="eastAsia"/>
          <w:rtl/>
        </w:rPr>
        <w:t>‌</w:t>
      </w:r>
      <w:r w:rsidR="00FB2941" w:rsidRPr="008F35EE">
        <w:rPr>
          <w:rFonts w:hint="cs"/>
          <w:rtl/>
        </w:rPr>
        <w:t xml:space="preserve">ها </w:t>
      </w:r>
      <w:r w:rsidR="000F323B">
        <w:rPr>
          <w:rFonts w:hint="cs"/>
          <w:rtl/>
        </w:rPr>
        <w:t>نیز</w:t>
      </w:r>
      <w:r w:rsidR="000F323B" w:rsidRPr="008F35EE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 xml:space="preserve">که </w:t>
      </w:r>
      <w:r w:rsidR="00FB2941" w:rsidRPr="00E14743">
        <w:rPr>
          <w:rFonts w:hint="cs"/>
          <w:rtl/>
        </w:rPr>
        <w:t>سابقاً در حاشی</w:t>
      </w:r>
      <w:r w:rsidR="008924DE">
        <w:rPr>
          <w:rFonts w:hint="cs"/>
          <w:rtl/>
        </w:rPr>
        <w:t>ۀ</w:t>
      </w:r>
      <w:r w:rsidR="00FB2941" w:rsidRPr="00E14743">
        <w:rPr>
          <w:rFonts w:hint="cs"/>
          <w:rtl/>
        </w:rPr>
        <w:t xml:space="preserve"> </w:t>
      </w:r>
      <w:r w:rsidR="00FB2941" w:rsidRPr="001B2581">
        <w:rPr>
          <w:rFonts w:hint="cs"/>
          <w:rtl/>
        </w:rPr>
        <w:t>افکار</w:t>
      </w:r>
      <w:r w:rsidR="00FB2941" w:rsidRPr="00E14743">
        <w:rPr>
          <w:rFonts w:hint="cs"/>
          <w:rtl/>
        </w:rPr>
        <w:t xml:space="preserve"> جدّی قرار داشت</w:t>
      </w:r>
      <w:r w:rsidR="00FB2941" w:rsidRPr="008F35E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A3A42" w:rsidRPr="000F323B">
        <w:rPr>
          <w:rFonts w:hint="cs"/>
          <w:rtl/>
        </w:rPr>
        <w:t>اکنون</w:t>
      </w:r>
      <w:r w:rsidR="00342385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 xml:space="preserve">در </w:t>
      </w:r>
      <w:r w:rsidR="00FB2941" w:rsidRPr="0031045B">
        <w:rPr>
          <w:rtl/>
        </w:rPr>
        <w:t xml:space="preserve">اجتماع </w:t>
      </w:r>
      <w:r w:rsidR="00FB2941" w:rsidRPr="00DC3681">
        <w:rPr>
          <w:rFonts w:hint="cs"/>
          <w:rtl/>
        </w:rPr>
        <w:t>افزایش</w:t>
      </w:r>
      <w:r w:rsidR="00FB2941" w:rsidRPr="00DC3681">
        <w:rPr>
          <w:rtl/>
        </w:rPr>
        <w:t xml:space="preserve"> یافته است</w:t>
      </w:r>
      <w:r w:rsidR="00FB2941" w:rsidRPr="0031045B">
        <w:rPr>
          <w:rtl/>
        </w:rPr>
        <w:t xml:space="preserve"> </w:t>
      </w:r>
      <w:r w:rsidR="00FB2941">
        <w:rPr>
          <w:rFonts w:hint="cs"/>
          <w:rtl/>
        </w:rPr>
        <w:t>و</w:t>
      </w:r>
      <w:r w:rsidR="00FB2941" w:rsidRPr="0031045B">
        <w:rPr>
          <w:rtl/>
        </w:rPr>
        <w:t xml:space="preserve"> یادآور آنست که </w:t>
      </w:r>
      <w:r w:rsidR="00FB2941" w:rsidRPr="00DC3681">
        <w:rPr>
          <w:rtl/>
        </w:rPr>
        <w:t>تحکیم آرمان‌ها</w:t>
      </w:r>
      <w:r w:rsidR="001D2DD5">
        <w:rPr>
          <w:rFonts w:hint="cs"/>
          <w:rtl/>
        </w:rPr>
        <w:t>،</w:t>
      </w:r>
      <w:r w:rsidR="00FB2941" w:rsidRPr="00DC3681">
        <w:rPr>
          <w:rtl/>
        </w:rPr>
        <w:t xml:space="preserve"> مستلزم</w:t>
      </w:r>
      <w:r w:rsidR="00FB2941" w:rsidRPr="0031045B">
        <w:rPr>
          <w:rtl/>
        </w:rPr>
        <w:t xml:space="preserve"> </w:t>
      </w:r>
      <w:r w:rsidR="00FB2941" w:rsidRPr="001D2DD5">
        <w:rPr>
          <w:rtl/>
        </w:rPr>
        <w:t>تعهّدات</w:t>
      </w:r>
      <w:r w:rsidR="004B18B9">
        <w:rPr>
          <w:rFonts w:hint="cs"/>
          <w:rtl/>
        </w:rPr>
        <w:t xml:space="preserve"> </w:t>
      </w:r>
      <w:r w:rsidR="00FB2941" w:rsidRPr="0031045B">
        <w:rPr>
          <w:rtl/>
        </w:rPr>
        <w:t>روحانی‌ است</w:t>
      </w:r>
      <w:r w:rsidR="00FB2941"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bookmarkStart w:id="5" w:name="_Hlk20543185"/>
      <w:r w:rsidR="00FB2941" w:rsidRPr="00392CFE">
        <w:rPr>
          <w:rFonts w:hint="cs"/>
          <w:rtl/>
        </w:rPr>
        <w:t>چه که فرق است بین تصدیق اصولیِ یک مطلب با قبول آن از صمیم قلب، و حت</w:t>
      </w:r>
      <w:r w:rsidR="008924DE">
        <w:rPr>
          <w:rFonts w:hint="cs"/>
          <w:rtl/>
        </w:rPr>
        <w:t>ّ</w:t>
      </w:r>
      <w:r w:rsidR="00FB2941" w:rsidRPr="00392CFE">
        <w:rPr>
          <w:rFonts w:hint="cs"/>
          <w:rtl/>
        </w:rPr>
        <w:t>ی مشکل‌تر از آن تغییر و اصلاح اجتماع است به نحوی که</w:t>
      </w:r>
      <w:r w:rsidR="0013000A">
        <w:rPr>
          <w:rFonts w:hint="cs"/>
          <w:rtl/>
        </w:rPr>
        <w:t xml:space="preserve"> ابراز جمعی</w:t>
      </w:r>
      <w:r w:rsidR="00FB2941" w:rsidRPr="00392CFE">
        <w:rPr>
          <w:rFonts w:hint="cs"/>
          <w:rtl/>
        </w:rPr>
        <w:t xml:space="preserve"> </w:t>
      </w:r>
      <w:r w:rsidR="00FB2941" w:rsidRPr="000F323B">
        <w:rPr>
          <w:rFonts w:hint="cs"/>
          <w:rtl/>
        </w:rPr>
        <w:t>این ارزش‌ها کاملاً در آن منعکس باشد</w:t>
      </w:r>
      <w:bookmarkEnd w:id="5"/>
      <w:r w:rsidR="00FB2941"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8F35EE">
        <w:rPr>
          <w:rFonts w:hint="cs"/>
          <w:rtl/>
        </w:rPr>
        <w:t xml:space="preserve">اینست هدف جوامعی که در سراسر جهان با الگویی مبتنی بر تعالیم </w:t>
      </w:r>
      <w:r w:rsidR="008924DE">
        <w:rPr>
          <w:rFonts w:hint="cs"/>
          <w:rtl/>
        </w:rPr>
        <w:t>حضرت بهاءالله</w:t>
      </w:r>
      <w:r w:rsidR="00FB2941" w:rsidRPr="008F35EE">
        <w:rPr>
          <w:rFonts w:hint="cs"/>
          <w:rtl/>
        </w:rPr>
        <w:t>، در حال شکل</w:t>
      </w:r>
      <w:r w:rsidR="008924DE">
        <w:rPr>
          <w:rFonts w:hint="cs"/>
          <w:rtl/>
        </w:rPr>
        <w:t>‌</w:t>
      </w:r>
      <w:r w:rsidR="00FB2941" w:rsidRPr="008F35EE">
        <w:rPr>
          <w:rFonts w:hint="cs"/>
          <w:rtl/>
        </w:rPr>
        <w:t>گیری است</w:t>
      </w:r>
      <w:r w:rsidR="00FB2941">
        <w:t>.</w:t>
      </w:r>
      <w:r w:rsidR="002F681C">
        <w:rPr>
          <w:rFonts w:hint="cs"/>
          <w:rtl/>
        </w:rPr>
        <w:t xml:space="preserve">  </w:t>
      </w:r>
      <w:r w:rsidR="00FB2941" w:rsidRPr="008F35EE">
        <w:rPr>
          <w:rFonts w:hint="cs"/>
          <w:rtl/>
        </w:rPr>
        <w:t xml:space="preserve">این جوامع می‌کوشند تا انوار آن تعالیم را بر </w:t>
      </w:r>
      <w:r w:rsidR="000A3A42" w:rsidRPr="000F323B">
        <w:rPr>
          <w:rFonts w:hint="cs"/>
          <w:rtl/>
        </w:rPr>
        <w:t>آلام مزمنی</w:t>
      </w:r>
      <w:r w:rsidR="000A3A42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>که اجتماع</w:t>
      </w:r>
      <w:r w:rsidR="00FB2941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>را مبتلا ساخته</w:t>
      </w:r>
      <w:r w:rsidR="00FC18E5">
        <w:rPr>
          <w:rFonts w:hint="cs"/>
          <w:rtl/>
        </w:rPr>
        <w:t xml:space="preserve"> </w:t>
      </w:r>
      <w:r w:rsidR="00FC18E5" w:rsidRPr="000F323B">
        <w:rPr>
          <w:rFonts w:hint="cs"/>
          <w:rtl/>
        </w:rPr>
        <w:t>معطوف سازند</w:t>
      </w:r>
      <w:r w:rsidR="00FC18E5">
        <w:rPr>
          <w:rFonts w:hint="cs"/>
          <w:rtl/>
        </w:rPr>
        <w:t>،</w:t>
      </w:r>
      <w:r w:rsidR="00FB2941" w:rsidRPr="008F35EE">
        <w:rPr>
          <w:rFonts w:hint="cs"/>
          <w:rtl/>
        </w:rPr>
        <w:t xml:space="preserve"> </w:t>
      </w:r>
      <w:bookmarkStart w:id="6" w:name="_Hlk20510459"/>
      <w:r w:rsidR="00FC18E5" w:rsidRPr="000F323B">
        <w:rPr>
          <w:rFonts w:hint="cs"/>
          <w:rtl/>
        </w:rPr>
        <w:t>و</w:t>
      </w:r>
      <w:r w:rsidR="00FC18E5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>برنامه</w:t>
      </w:r>
      <w:r w:rsidR="00FB2941" w:rsidRPr="008F35EE">
        <w:rPr>
          <w:rFonts w:hint="eastAsia"/>
          <w:rtl/>
        </w:rPr>
        <w:t>‌</w:t>
      </w:r>
      <w:r w:rsidR="00FB2941" w:rsidRPr="008F35EE">
        <w:rPr>
          <w:rFonts w:hint="cs"/>
          <w:rtl/>
        </w:rPr>
        <w:t>ها</w:t>
      </w:r>
      <w:r w:rsidR="00FB2941">
        <w:rPr>
          <w:rFonts w:hint="cs"/>
          <w:rtl/>
        </w:rPr>
        <w:t>ی</w:t>
      </w:r>
      <w:r w:rsidR="00FB2941" w:rsidRPr="008F35EE">
        <w:rPr>
          <w:rFonts w:hint="cs"/>
          <w:rtl/>
        </w:rPr>
        <w:t xml:space="preserve">ی عملی </w:t>
      </w:r>
      <w:r w:rsidR="00FC18E5" w:rsidRPr="000F323B">
        <w:rPr>
          <w:rFonts w:hint="cs"/>
          <w:rtl/>
        </w:rPr>
        <w:t>که</w:t>
      </w:r>
      <w:r w:rsidR="00FC18E5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 xml:space="preserve">متمرکز بر اصول روحانی </w:t>
      </w:r>
      <w:r w:rsidR="00FC18E5" w:rsidRPr="000F323B">
        <w:rPr>
          <w:rFonts w:hint="cs"/>
          <w:rtl/>
        </w:rPr>
        <w:t>است</w:t>
      </w:r>
      <w:r w:rsidR="00FC18E5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>طرح</w:t>
      </w:r>
      <w:r w:rsidR="00FB2941" w:rsidRPr="008F35EE">
        <w:rPr>
          <w:rFonts w:hint="eastAsia"/>
          <w:rtl/>
        </w:rPr>
        <w:t>‌</w:t>
      </w:r>
      <w:r w:rsidR="00FB2941" w:rsidRPr="008F35EE">
        <w:rPr>
          <w:rFonts w:hint="cs"/>
          <w:rtl/>
        </w:rPr>
        <w:t>ریزی نمایند</w:t>
      </w:r>
      <w:bookmarkEnd w:id="6"/>
      <w:r w:rsidR="00FB2941">
        <w:rPr>
          <w:rFonts w:hint="cs"/>
          <w:rtl/>
        </w:rPr>
        <w:t xml:space="preserve">.  </w:t>
      </w:r>
      <w:r w:rsidR="00FB2941" w:rsidRPr="008F35EE">
        <w:rPr>
          <w:rFonts w:hint="cs"/>
          <w:rtl/>
        </w:rPr>
        <w:t xml:space="preserve">اینها </w:t>
      </w:r>
      <w:r w:rsidR="00FB2941" w:rsidRPr="001B2581">
        <w:rPr>
          <w:rFonts w:hint="cs"/>
          <w:rtl/>
        </w:rPr>
        <w:t>جوامعی</w:t>
      </w:r>
      <w:r w:rsidR="00FB2941" w:rsidRPr="008F35EE">
        <w:rPr>
          <w:rFonts w:hint="cs"/>
          <w:rtl/>
        </w:rPr>
        <w:t xml:space="preserve"> هستند که تحت </w:t>
      </w:r>
      <w:r w:rsidR="00FB2941">
        <w:rPr>
          <w:rFonts w:hint="cs"/>
          <w:rtl/>
        </w:rPr>
        <w:t xml:space="preserve">هر </w:t>
      </w:r>
      <w:r w:rsidR="00FB2941" w:rsidRPr="008F35EE">
        <w:rPr>
          <w:rFonts w:hint="cs"/>
          <w:rtl/>
        </w:rPr>
        <w:t>شرایطی</w:t>
      </w:r>
      <w:r w:rsidR="00FB2941">
        <w:rPr>
          <w:rFonts w:hint="cs"/>
          <w:rtl/>
        </w:rPr>
        <w:t xml:space="preserve"> </w:t>
      </w:r>
      <w:r w:rsidR="00FB2941" w:rsidRPr="008F35EE">
        <w:rPr>
          <w:rFonts w:hint="cs"/>
          <w:rtl/>
        </w:rPr>
        <w:t xml:space="preserve">مروّج و مدافع تعلیم و تربیت </w:t>
      </w:r>
      <w:r w:rsidR="00F23077" w:rsidRPr="000F323B">
        <w:rPr>
          <w:rFonts w:hint="cs"/>
          <w:rtl/>
        </w:rPr>
        <w:t xml:space="preserve">هم </w:t>
      </w:r>
      <w:r w:rsidR="00FB2941" w:rsidRPr="000F323B">
        <w:rPr>
          <w:rFonts w:hint="cs"/>
          <w:rtl/>
        </w:rPr>
        <w:t xml:space="preserve">دختران و </w:t>
      </w:r>
      <w:r w:rsidR="00F23077" w:rsidRPr="000F323B">
        <w:rPr>
          <w:rFonts w:hint="cs"/>
          <w:rtl/>
        </w:rPr>
        <w:t xml:space="preserve">هم </w:t>
      </w:r>
      <w:r w:rsidR="00FB2941" w:rsidRPr="00202DE1">
        <w:rPr>
          <w:rFonts w:hint="cs"/>
          <w:rtl/>
        </w:rPr>
        <w:t>پسران</w:t>
      </w:r>
      <w:r w:rsidR="00FB2941" w:rsidRPr="00202DE1">
        <w:rPr>
          <w:rFonts w:hint="eastAsia"/>
          <w:rtl/>
        </w:rPr>
        <w:t>‌</w:t>
      </w:r>
      <w:r w:rsidR="00FB2941" w:rsidRPr="00202DE1">
        <w:rPr>
          <w:rFonts w:hint="cs"/>
          <w:rtl/>
        </w:rPr>
        <w:t>اند</w:t>
      </w:r>
      <w:r w:rsidR="00FB2941" w:rsidRPr="001B2581">
        <w:rPr>
          <w:rFonts w:hint="cs"/>
          <w:rtl/>
        </w:rPr>
        <w:t xml:space="preserve">؛ </w:t>
      </w:r>
      <w:r w:rsidR="00202DE1" w:rsidRPr="001B2581">
        <w:rPr>
          <w:rFonts w:hint="cs"/>
          <w:rtl/>
        </w:rPr>
        <w:t>جوامعی که</w:t>
      </w:r>
      <w:r w:rsidR="00202DE1">
        <w:rPr>
          <w:rFonts w:hint="cs"/>
          <w:rtl/>
        </w:rPr>
        <w:t xml:space="preserve"> </w:t>
      </w:r>
      <w:r w:rsidR="001B2581">
        <w:rPr>
          <w:rFonts w:hint="cs"/>
          <w:rtl/>
        </w:rPr>
        <w:t>مروّج</w:t>
      </w:r>
      <w:r w:rsidR="00FB2941" w:rsidRPr="008F35EE">
        <w:rPr>
          <w:rFonts w:hint="cs"/>
          <w:rtl/>
        </w:rPr>
        <w:t xml:space="preserve"> مفهوم وسیع عبادتند</w:t>
      </w:r>
      <w:r w:rsidR="00FB2941" w:rsidRPr="008F35EE">
        <w:rPr>
          <w:rFonts w:hint="eastAsia"/>
          <w:rtl/>
        </w:rPr>
        <w:t>‌</w:t>
      </w:r>
      <w:r w:rsidR="00FB2941" w:rsidRPr="008F35EE">
        <w:rPr>
          <w:rFonts w:hint="cs"/>
          <w:rtl/>
        </w:rPr>
        <w:t xml:space="preserve"> که شامل انجام کار با روحی</w:t>
      </w:r>
      <w:r w:rsidR="008924DE">
        <w:rPr>
          <w:rFonts w:hint="cs"/>
          <w:rtl/>
        </w:rPr>
        <w:t>ّۀ</w:t>
      </w:r>
      <w:r w:rsidR="000F323B">
        <w:rPr>
          <w:rFonts w:hint="cs"/>
          <w:rtl/>
        </w:rPr>
        <w:t xml:space="preserve"> </w:t>
      </w:r>
      <w:r w:rsidR="000F323B" w:rsidRPr="00F4280C">
        <w:rPr>
          <w:rFonts w:hint="cs"/>
          <w:rtl/>
        </w:rPr>
        <w:t>خدمت</w:t>
      </w:r>
      <w:r w:rsidR="00FC18E5" w:rsidRPr="00F4280C">
        <w:rPr>
          <w:rFonts w:hint="cs"/>
          <w:rtl/>
        </w:rPr>
        <w:t xml:space="preserve"> است</w:t>
      </w:r>
      <w:r w:rsidR="00FB2941" w:rsidRPr="00F4280C">
        <w:rPr>
          <w:rFonts w:hint="cs"/>
          <w:rtl/>
        </w:rPr>
        <w:t xml:space="preserve">؛ </w:t>
      </w:r>
      <w:r w:rsidR="00FB2941" w:rsidRPr="001B2581">
        <w:rPr>
          <w:w w:val="102"/>
          <w:rtl/>
        </w:rPr>
        <w:t>جوامعی</w:t>
      </w:r>
      <w:r w:rsidR="00FB2941" w:rsidRPr="00F23077">
        <w:rPr>
          <w:w w:val="102"/>
          <w:rtl/>
        </w:rPr>
        <w:t xml:space="preserve"> که ب</w:t>
      </w:r>
      <w:r w:rsidR="008924DE">
        <w:rPr>
          <w:rFonts w:hint="cs"/>
          <w:w w:val="102"/>
          <w:rtl/>
        </w:rPr>
        <w:t xml:space="preserve">ه </w:t>
      </w:r>
      <w:r w:rsidR="00FB2941" w:rsidRPr="00F23077">
        <w:rPr>
          <w:w w:val="102"/>
          <w:rtl/>
        </w:rPr>
        <w:t xml:space="preserve">جای منافع شخصی به </w:t>
      </w:r>
      <w:r w:rsidR="00FB2941" w:rsidRPr="00F23077">
        <w:rPr>
          <w:rFonts w:hint="cs"/>
          <w:w w:val="102"/>
          <w:rtl/>
        </w:rPr>
        <w:t>آرمان</w:t>
      </w:r>
      <w:r w:rsidR="00FB2941" w:rsidRPr="00F23077">
        <w:rPr>
          <w:rFonts w:hint="eastAsia"/>
          <w:w w:val="102"/>
          <w:rtl/>
        </w:rPr>
        <w:t>‌</w:t>
      </w:r>
      <w:r w:rsidR="00FB2941" w:rsidRPr="00F23077">
        <w:rPr>
          <w:rFonts w:hint="cs"/>
          <w:w w:val="102"/>
          <w:rtl/>
        </w:rPr>
        <w:t xml:space="preserve">ها و اهداف </w:t>
      </w:r>
      <w:r w:rsidR="008924DE">
        <w:rPr>
          <w:w w:val="102"/>
          <w:rtl/>
        </w:rPr>
        <w:t>روحانی</w:t>
      </w:r>
      <w:r w:rsidR="00FC18E5">
        <w:rPr>
          <w:rFonts w:hint="cs"/>
          <w:w w:val="102"/>
          <w:rtl/>
        </w:rPr>
        <w:t xml:space="preserve"> ناظرند</w:t>
      </w:r>
      <w:r w:rsidR="008924DE">
        <w:rPr>
          <w:w w:val="102"/>
          <w:rtl/>
        </w:rPr>
        <w:t xml:space="preserve"> که ب</w:t>
      </w:r>
      <w:r w:rsidR="00FB2941" w:rsidRPr="00F23077">
        <w:rPr>
          <w:w w:val="102"/>
          <w:rtl/>
        </w:rPr>
        <w:t>مثاب</w:t>
      </w:r>
      <w:r w:rsidR="008F0D90">
        <w:rPr>
          <w:rFonts w:hint="cs"/>
          <w:w w:val="102"/>
          <w:rtl/>
        </w:rPr>
        <w:t>ۀ</w:t>
      </w:r>
      <w:r w:rsidR="00FB2941" w:rsidRPr="00F23077">
        <w:rPr>
          <w:w w:val="102"/>
          <w:rtl/>
        </w:rPr>
        <w:t xml:space="preserve"> چشمه‌های همیشه فی</w:t>
      </w:r>
      <w:r w:rsidR="008F0D90">
        <w:rPr>
          <w:rFonts w:hint="cs"/>
          <w:w w:val="102"/>
          <w:rtl/>
        </w:rPr>
        <w:t>ّ</w:t>
      </w:r>
      <w:r w:rsidR="00FB2941" w:rsidRPr="00F23077">
        <w:rPr>
          <w:w w:val="102"/>
          <w:rtl/>
        </w:rPr>
        <w:t xml:space="preserve">اضِ انگیزه </w:t>
      </w:r>
      <w:r w:rsidR="0013000A">
        <w:rPr>
          <w:rFonts w:hint="cs"/>
          <w:w w:val="102"/>
          <w:rtl/>
        </w:rPr>
        <w:t>در جریان</w:t>
      </w:r>
      <w:r w:rsidR="00FB2941" w:rsidRPr="00F23077">
        <w:rPr>
          <w:w w:val="102"/>
          <w:rtl/>
        </w:rPr>
        <w:t xml:space="preserve"> است</w:t>
      </w:r>
      <w:r w:rsidR="00FB2941" w:rsidRPr="00F23077">
        <w:rPr>
          <w:rFonts w:hint="cs"/>
          <w:w w:val="102"/>
          <w:rtl/>
        </w:rPr>
        <w:t xml:space="preserve">؛ </w:t>
      </w:r>
      <w:r w:rsidR="00FB2941" w:rsidRPr="001B2581">
        <w:rPr>
          <w:w w:val="102"/>
          <w:rtl/>
        </w:rPr>
        <w:t>جوامعی</w:t>
      </w:r>
      <w:r w:rsidR="00FB2941" w:rsidRPr="00FE34E4">
        <w:rPr>
          <w:w w:val="102"/>
          <w:rtl/>
        </w:rPr>
        <w:t xml:space="preserve"> که اراده برای تقلیب فردی و اجتماعی را ترویج می‌دهند</w:t>
      </w:r>
      <w:r w:rsidR="00FB2941">
        <w:rPr>
          <w:rFonts w:hint="cs"/>
          <w:w w:val="102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392CFE">
        <w:rPr>
          <w:rFonts w:hint="cs"/>
          <w:rtl/>
        </w:rPr>
        <w:t>این جوامع خواهان ایجاد پیشرفتی همگام در امور روحانی، اجتماعی و ماد</w:t>
      </w:r>
      <w:r w:rsidR="008924DE">
        <w:rPr>
          <w:rFonts w:hint="cs"/>
          <w:rtl/>
        </w:rPr>
        <w:t>ّ</w:t>
      </w:r>
      <w:r w:rsidR="00FB2941" w:rsidRPr="00392CFE">
        <w:rPr>
          <w:rFonts w:hint="cs"/>
          <w:rtl/>
        </w:rPr>
        <w:t>ی هستند.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EB380E">
        <w:rPr>
          <w:rFonts w:hint="cs"/>
          <w:rtl/>
        </w:rPr>
        <w:t>مهم</w:t>
      </w:r>
      <w:r w:rsidR="00FB2941" w:rsidRPr="00EB380E">
        <w:rPr>
          <w:rFonts w:hint="eastAsia"/>
          <w:rtl/>
        </w:rPr>
        <w:t>‌</w:t>
      </w:r>
      <w:r w:rsidR="00FB2941" w:rsidRPr="00EB380E">
        <w:rPr>
          <w:rFonts w:hint="cs"/>
          <w:rtl/>
        </w:rPr>
        <w:t>تر از همه</w:t>
      </w:r>
      <w:r w:rsidR="00F23077">
        <w:rPr>
          <w:rFonts w:hint="cs"/>
          <w:rtl/>
        </w:rPr>
        <w:t>،</w:t>
      </w:r>
      <w:r w:rsidR="00FB2941" w:rsidRPr="00EB380E">
        <w:rPr>
          <w:rFonts w:hint="cs"/>
          <w:rtl/>
        </w:rPr>
        <w:t xml:space="preserve"> اینها جوامعی هستند که تعهّد به وحدت عالم انسانی </w:t>
      </w:r>
      <w:r w:rsidR="00F23077">
        <w:rPr>
          <w:rFonts w:hint="cs"/>
          <w:rtl/>
        </w:rPr>
        <w:t xml:space="preserve">در </w:t>
      </w:r>
      <w:r w:rsidR="00F23077" w:rsidRPr="00F4280C">
        <w:rPr>
          <w:rFonts w:hint="cs"/>
          <w:rtl/>
        </w:rPr>
        <w:t>ضمیرشان</w:t>
      </w:r>
      <w:r w:rsidR="00FC18E5" w:rsidRPr="00F4280C">
        <w:rPr>
          <w:rFonts w:hint="cs"/>
          <w:rtl/>
        </w:rPr>
        <w:t xml:space="preserve"> مندمج</w:t>
      </w:r>
      <w:r w:rsidR="00F23077">
        <w:rPr>
          <w:rFonts w:hint="cs"/>
          <w:rtl/>
        </w:rPr>
        <w:t xml:space="preserve"> است</w:t>
      </w:r>
      <w:r w:rsidR="00FB2941"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A83923">
        <w:rPr>
          <w:rFonts w:hint="cs"/>
          <w:rtl/>
        </w:rPr>
        <w:t>این جوامع تنو</w:t>
      </w:r>
      <w:r w:rsidR="008924DE">
        <w:rPr>
          <w:rFonts w:hint="cs"/>
          <w:rtl/>
        </w:rPr>
        <w:t>ّ</w:t>
      </w:r>
      <w:r w:rsidR="00FB2941" w:rsidRPr="00A83923">
        <w:rPr>
          <w:rFonts w:hint="cs"/>
          <w:rtl/>
        </w:rPr>
        <w:t xml:space="preserve">ع </w:t>
      </w:r>
      <w:r w:rsidR="00DB008A" w:rsidRPr="00F4280C">
        <w:rPr>
          <w:rFonts w:hint="cs"/>
          <w:rtl/>
        </w:rPr>
        <w:t>ارزشمندی</w:t>
      </w:r>
      <w:r w:rsidR="00FB2941" w:rsidRPr="00A83923">
        <w:rPr>
          <w:rFonts w:hint="cs"/>
          <w:rtl/>
        </w:rPr>
        <w:t xml:space="preserve"> را که جمیع اقوام </w:t>
      </w:r>
      <w:r w:rsidR="00FB2941" w:rsidRPr="00F4280C">
        <w:rPr>
          <w:rFonts w:hint="cs"/>
          <w:rtl/>
        </w:rPr>
        <w:t>نوع انسان</w:t>
      </w:r>
      <w:r w:rsidR="00FB2941" w:rsidRPr="00A83923">
        <w:rPr>
          <w:rFonts w:hint="cs"/>
          <w:rtl/>
        </w:rPr>
        <w:t xml:space="preserve"> نمایانگر آن است ارج می</w:t>
      </w:r>
      <w:r w:rsidR="00FB2941" w:rsidRPr="00A83923">
        <w:rPr>
          <w:rFonts w:hint="eastAsia"/>
          <w:rtl/>
        </w:rPr>
        <w:t>‌</w:t>
      </w:r>
      <w:r w:rsidR="00FB2941" w:rsidRPr="00A83923">
        <w:rPr>
          <w:rFonts w:hint="cs"/>
          <w:rtl/>
        </w:rPr>
        <w:t>نهند در حالی</w:t>
      </w:r>
      <w:r w:rsidR="0035676E">
        <w:rPr>
          <w:rFonts w:hint="cs"/>
          <w:rtl/>
        </w:rPr>
        <w:t xml:space="preserve"> </w:t>
      </w:r>
      <w:r w:rsidR="00FB2941" w:rsidRPr="00A83923">
        <w:rPr>
          <w:rFonts w:hint="cs"/>
          <w:rtl/>
        </w:rPr>
        <w:t>که معتقدند که هوی</w:t>
      </w:r>
      <w:r w:rsidR="0035676E">
        <w:rPr>
          <w:rFonts w:hint="cs"/>
          <w:rtl/>
        </w:rPr>
        <w:t>ّ</w:t>
      </w:r>
      <w:r w:rsidR="00FB2941" w:rsidRPr="00A83923">
        <w:rPr>
          <w:rFonts w:hint="cs"/>
          <w:rtl/>
        </w:rPr>
        <w:t>ت یک شخص به عنوان عضوی از اعضای نوع بشر بر سایر هوی</w:t>
      </w:r>
      <w:r w:rsidR="008F6676">
        <w:rPr>
          <w:rFonts w:hint="cs"/>
          <w:rtl/>
        </w:rPr>
        <w:t>ّ</w:t>
      </w:r>
      <w:r w:rsidR="00FB2941" w:rsidRPr="00A83923">
        <w:rPr>
          <w:rFonts w:hint="cs"/>
          <w:rtl/>
        </w:rPr>
        <w:t>ت</w:t>
      </w:r>
      <w:r w:rsidR="00FB2941" w:rsidRPr="00A83923">
        <w:rPr>
          <w:rFonts w:hint="eastAsia"/>
          <w:rtl/>
        </w:rPr>
        <w:t>‌</w:t>
      </w:r>
      <w:r w:rsidR="00FB2941" w:rsidRPr="00A83923">
        <w:rPr>
          <w:rFonts w:hint="cs"/>
          <w:rtl/>
        </w:rPr>
        <w:t xml:space="preserve">ها و </w:t>
      </w:r>
      <w:r w:rsidR="00F23077">
        <w:rPr>
          <w:rFonts w:hint="cs"/>
          <w:rtl/>
        </w:rPr>
        <w:t>ارتباطات</w:t>
      </w:r>
      <w:r w:rsidR="00FB2941">
        <w:rPr>
          <w:rFonts w:hint="cs"/>
          <w:rtl/>
        </w:rPr>
        <w:t xml:space="preserve"> </w:t>
      </w:r>
      <w:r w:rsidR="00FB2941" w:rsidRPr="00A83923">
        <w:rPr>
          <w:rFonts w:hint="cs"/>
          <w:rtl/>
        </w:rPr>
        <w:t>تقدّم دارد</w:t>
      </w:r>
      <w:r w:rsidR="00FB2941"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A83923">
        <w:rPr>
          <w:rFonts w:hint="cs"/>
          <w:rtl/>
        </w:rPr>
        <w:t xml:space="preserve">آنها نیاز به یک </w:t>
      </w:r>
      <w:r w:rsidR="00FB2941" w:rsidRPr="001B2581">
        <w:rPr>
          <w:rFonts w:hint="cs"/>
          <w:rtl/>
        </w:rPr>
        <w:t>آگاهی</w:t>
      </w:r>
      <w:r w:rsidR="00FB2941" w:rsidRPr="00A83923">
        <w:rPr>
          <w:rFonts w:hint="cs"/>
          <w:rtl/>
        </w:rPr>
        <w:t xml:space="preserve"> جهانی</w:t>
      </w:r>
      <w:r w:rsidR="00FB2941">
        <w:rPr>
          <w:rFonts w:hint="cs"/>
          <w:rtl/>
        </w:rPr>
        <w:t>ِ</w:t>
      </w:r>
      <w:r w:rsidR="00FB2941" w:rsidRPr="00A83923">
        <w:rPr>
          <w:rFonts w:hint="cs"/>
          <w:rtl/>
        </w:rPr>
        <w:t xml:space="preserve"> منبعث از توجّه مشترک به </w:t>
      </w:r>
      <w:r w:rsidR="00FB2941" w:rsidRPr="00703ECD">
        <w:rPr>
          <w:rFonts w:hint="cs"/>
          <w:rtl/>
        </w:rPr>
        <w:t>رفاه و</w:t>
      </w:r>
      <w:r w:rsidR="00FB2941" w:rsidRPr="00A83923">
        <w:rPr>
          <w:rFonts w:hint="cs"/>
          <w:rtl/>
        </w:rPr>
        <w:t xml:space="preserve"> سعادت</w:t>
      </w:r>
      <w:r w:rsidR="00DB008A">
        <w:rPr>
          <w:rFonts w:hint="cs"/>
          <w:rtl/>
        </w:rPr>
        <w:t xml:space="preserve"> </w:t>
      </w:r>
      <w:r w:rsidR="00703ECD">
        <w:rPr>
          <w:rFonts w:hint="cs"/>
          <w:rtl/>
        </w:rPr>
        <w:t>بشر</w:t>
      </w:r>
      <w:r w:rsidR="00FB2941" w:rsidRPr="00A83923">
        <w:rPr>
          <w:rFonts w:hint="cs"/>
          <w:rtl/>
        </w:rPr>
        <w:t xml:space="preserve"> را تأ</w:t>
      </w:r>
      <w:r w:rsidR="00F23077">
        <w:rPr>
          <w:rFonts w:hint="cs"/>
          <w:rtl/>
        </w:rPr>
        <w:t>ی</w:t>
      </w:r>
      <w:r w:rsidR="00FB2941" w:rsidRPr="00A83923">
        <w:rPr>
          <w:rFonts w:hint="cs"/>
          <w:rtl/>
        </w:rPr>
        <w:t>ید نموده همۀ مردمان کرۀ ارض را برادر</w:t>
      </w:r>
      <w:r w:rsidR="00F23077" w:rsidRPr="00A83923">
        <w:rPr>
          <w:rFonts w:hint="cs"/>
          <w:rtl/>
        </w:rPr>
        <w:t>ا</w:t>
      </w:r>
      <w:r w:rsidR="00FB2941" w:rsidRPr="00A83923">
        <w:rPr>
          <w:rFonts w:hint="cs"/>
          <w:rtl/>
        </w:rPr>
        <w:t>ن و خواهران روحانی می</w:t>
      </w:r>
      <w:r w:rsidR="00FB2941" w:rsidRPr="00A83923">
        <w:rPr>
          <w:rFonts w:hint="eastAsia"/>
          <w:rtl/>
        </w:rPr>
        <w:t>‌</w:t>
      </w:r>
      <w:r w:rsidR="00FB2941" w:rsidRPr="00A83923">
        <w:rPr>
          <w:rFonts w:hint="cs"/>
          <w:rtl/>
        </w:rPr>
        <w:t>شمرند</w:t>
      </w:r>
      <w:r w:rsidR="00FB2941"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FB2941" w:rsidRPr="00A83923">
        <w:rPr>
          <w:rFonts w:hint="cs"/>
          <w:rtl/>
        </w:rPr>
        <w:t xml:space="preserve">پیروان حضرت بهاءالله صرفاً به </w:t>
      </w:r>
      <w:r w:rsidR="00DB008A">
        <w:rPr>
          <w:rFonts w:hint="cs"/>
          <w:rtl/>
        </w:rPr>
        <w:t xml:space="preserve">تعلّق </w:t>
      </w:r>
      <w:r w:rsidR="00FB2941" w:rsidRPr="00A83923">
        <w:rPr>
          <w:rFonts w:hint="cs"/>
          <w:rtl/>
        </w:rPr>
        <w:t>خویش به چنین جوامعی اکتفا ننموده مستمر</w:t>
      </w:r>
      <w:r w:rsidR="0035676E">
        <w:rPr>
          <w:rFonts w:hint="cs"/>
          <w:rtl/>
        </w:rPr>
        <w:t>ّ</w:t>
      </w:r>
      <w:r w:rsidR="00FB2941" w:rsidRPr="00A83923">
        <w:rPr>
          <w:rFonts w:hint="cs"/>
          <w:rtl/>
        </w:rPr>
        <w:t>اً از نفوس هم</w:t>
      </w:r>
      <w:r w:rsidR="00FB2941" w:rsidRPr="00A83923">
        <w:rPr>
          <w:rFonts w:hint="eastAsia"/>
          <w:rtl/>
        </w:rPr>
        <w:t>‌</w:t>
      </w:r>
      <w:r w:rsidR="00FB2941" w:rsidRPr="00A83923">
        <w:rPr>
          <w:rFonts w:hint="cs"/>
          <w:rtl/>
        </w:rPr>
        <w:t xml:space="preserve">فکر دعوت </w:t>
      </w:r>
      <w:r w:rsidR="001B2581">
        <w:rPr>
          <w:rFonts w:hint="cs"/>
          <w:rtl/>
        </w:rPr>
        <w:t>می‌</w:t>
      </w:r>
      <w:r w:rsidR="00FB2941" w:rsidRPr="00A83923">
        <w:rPr>
          <w:rFonts w:hint="cs"/>
          <w:rtl/>
        </w:rPr>
        <w:t>نمایند تا در یادگیری</w:t>
      </w:r>
      <w:r w:rsidR="008F0D90">
        <w:rPr>
          <w:rFonts w:hint="cs"/>
          <w:rtl/>
        </w:rPr>
        <w:t>ِ</w:t>
      </w:r>
      <w:r w:rsidR="00FB2941" w:rsidRPr="00A83923">
        <w:rPr>
          <w:rFonts w:hint="cs"/>
          <w:rtl/>
        </w:rPr>
        <w:t xml:space="preserve"> نحوۀ اجرای تعالیم</w:t>
      </w:r>
      <w:r w:rsidR="0035676E">
        <w:rPr>
          <w:rFonts w:hint="cs"/>
          <w:rtl/>
        </w:rPr>
        <w:t>ش</w:t>
      </w:r>
      <w:r w:rsidR="00FB2941" w:rsidRPr="00A83923">
        <w:rPr>
          <w:rFonts w:hint="cs"/>
          <w:rtl/>
        </w:rPr>
        <w:t xml:space="preserve"> به آنان بپیوندند</w:t>
      </w:r>
      <w:r w:rsidR="002F681C">
        <w:rPr>
          <w:rFonts w:hint="cs"/>
          <w:rtl/>
        </w:rPr>
        <w:t>.</w:t>
      </w:r>
    </w:p>
    <w:p w14:paraId="55735AE1" w14:textId="223F869E" w:rsidR="007D00D9" w:rsidRPr="00D249E7" w:rsidRDefault="007D00D9" w:rsidP="001B2581">
      <w:pPr>
        <w:spacing w:after="240"/>
        <w:ind w:firstLine="576"/>
        <w:rPr>
          <w:rFonts w:ascii="Times Ext Roman" w:hAnsi="Times Ext Roman" w:cs="Times Ext Roman"/>
          <w:color w:val="000000" w:themeColor="text1"/>
          <w:w w:val="102"/>
          <w:rtl/>
        </w:rPr>
      </w:pPr>
      <w:r w:rsidRPr="00A83923">
        <w:rPr>
          <w:rFonts w:hint="cs"/>
          <w:rtl/>
        </w:rPr>
        <w:t>این نکته ما را به اصل مطلب</w:t>
      </w:r>
      <w:r w:rsidRPr="00A83923">
        <w:rPr>
          <w:rFonts w:hint="eastAsia"/>
          <w:rtl/>
        </w:rPr>
        <w:t>‌</w:t>
      </w:r>
      <w:r w:rsidRPr="00A83923">
        <w:rPr>
          <w:rFonts w:hint="cs"/>
          <w:rtl/>
        </w:rPr>
        <w:t xml:space="preserve"> می‌رساند</w:t>
      </w:r>
      <w:r>
        <w:rPr>
          <w:rFonts w:hint="cs"/>
          <w:rtl/>
        </w:rPr>
        <w:t>.</w:t>
      </w:r>
      <w:r w:rsidR="002F681C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A83923">
        <w:rPr>
          <w:rFonts w:hint="cs"/>
          <w:rtl/>
        </w:rPr>
        <w:t xml:space="preserve">موضوع مورد بحث موضوع خطیری است که مستلزم صراحت و </w:t>
      </w:r>
      <w:r w:rsidRPr="006A2724">
        <w:rPr>
          <w:rFonts w:hint="cs"/>
          <w:rtl/>
        </w:rPr>
        <w:t>صداقت می‌باشد.</w:t>
      </w:r>
      <w:r w:rsidR="002F681C" w:rsidRPr="006A2724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6A2724">
        <w:rPr>
          <w:rFonts w:hint="cs"/>
          <w:rtl/>
        </w:rPr>
        <w:t>نهضت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>ها و اهداف شریف و قابل ستایش در عالم</w:t>
      </w:r>
      <w:r w:rsidR="0035676E" w:rsidRPr="006A2724">
        <w:rPr>
          <w:rFonts w:hint="cs"/>
          <w:rtl/>
        </w:rPr>
        <w:t xml:space="preserve"> </w:t>
      </w:r>
      <w:r w:rsidR="00735A15" w:rsidRPr="006A2724">
        <w:rPr>
          <w:rFonts w:hint="cs"/>
          <w:rtl/>
        </w:rPr>
        <w:t xml:space="preserve">بسیار </w:t>
      </w:r>
      <w:r w:rsidR="00DB008A" w:rsidRPr="006A2724">
        <w:rPr>
          <w:rFonts w:hint="cs"/>
          <w:rtl/>
        </w:rPr>
        <w:t xml:space="preserve">است </w:t>
      </w:r>
      <w:r w:rsidRPr="006A2724">
        <w:rPr>
          <w:rFonts w:hint="cs"/>
          <w:rtl/>
        </w:rPr>
        <w:t>که هر یک از دیدگاه</w:t>
      </w:r>
      <w:r w:rsidR="0035676E" w:rsidRPr="006A2724">
        <w:rPr>
          <w:rFonts w:hint="cs"/>
          <w:rtl/>
        </w:rPr>
        <w:t xml:space="preserve"> </w:t>
      </w:r>
      <w:r w:rsidRPr="006A2724">
        <w:rPr>
          <w:rFonts w:hint="cs"/>
          <w:rtl/>
        </w:rPr>
        <w:t>خاص</w:t>
      </w:r>
      <w:r w:rsidR="0035676E" w:rsidRPr="006A2724">
        <w:rPr>
          <w:rFonts w:hint="cs"/>
          <w:rtl/>
        </w:rPr>
        <w:t>ّ</w:t>
      </w:r>
      <w:r w:rsidRPr="006A2724">
        <w:rPr>
          <w:rFonts w:hint="cs"/>
          <w:rtl/>
        </w:rPr>
        <w:t xml:space="preserve"> برخاسته و هر یک شایستگی خود را داراست.</w:t>
      </w:r>
      <w:r w:rsidR="002F681C" w:rsidRPr="006A2724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6A2724">
        <w:rPr>
          <w:rFonts w:hint="cs"/>
          <w:rtl/>
        </w:rPr>
        <w:t>آ</w:t>
      </w:r>
      <w:r w:rsidRPr="006A2724">
        <w:rPr>
          <w:rtl/>
        </w:rPr>
        <w:t>یا امر حضرت بهاءالله</w:t>
      </w:r>
      <w:r w:rsidRPr="006A2724">
        <w:rPr>
          <w:rFonts w:hint="cs"/>
          <w:rtl/>
        </w:rPr>
        <w:t xml:space="preserve"> صرفاً یکی از این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 xml:space="preserve"> نهضت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 xml:space="preserve">ها است </w:t>
      </w:r>
      <w:r w:rsidRPr="006A2724">
        <w:rPr>
          <w:rtl/>
        </w:rPr>
        <w:t>یا آنکه امر</w:t>
      </w:r>
      <w:r w:rsidRPr="006A2724">
        <w:rPr>
          <w:rFonts w:hint="cs"/>
          <w:rtl/>
        </w:rPr>
        <w:t>ی است جهان</w:t>
      </w:r>
      <w:r w:rsidR="00735A15" w:rsidRPr="006A2724">
        <w:rPr>
          <w:rFonts w:hint="cs"/>
          <w:rtl/>
        </w:rPr>
        <w:t>‌</w:t>
      </w:r>
      <w:r w:rsidRPr="006A2724">
        <w:rPr>
          <w:rFonts w:hint="cs"/>
          <w:rtl/>
        </w:rPr>
        <w:t>شمول و در بر گیرند</w:t>
      </w:r>
      <w:r w:rsidR="00735A15" w:rsidRPr="006A2724">
        <w:rPr>
          <w:rFonts w:hint="cs"/>
          <w:rtl/>
        </w:rPr>
        <w:t>ۀ</w:t>
      </w:r>
      <w:r w:rsidRPr="006A2724">
        <w:rPr>
          <w:rFonts w:hint="cs"/>
          <w:rtl/>
        </w:rPr>
        <w:t xml:space="preserve"> عالی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>ترین آرمان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 xml:space="preserve">های تمامی نوع بشر؟  </w:t>
      </w:r>
      <w:r w:rsidR="00735A15" w:rsidRPr="006A2724">
        <w:rPr>
          <w:rFonts w:hint="cs"/>
          <w:rtl/>
        </w:rPr>
        <w:t>امری که مقرّر است سر</w:t>
      </w:r>
      <w:r w:rsidRPr="006A2724">
        <w:rPr>
          <w:rFonts w:hint="cs"/>
          <w:rtl/>
        </w:rPr>
        <w:t>چشم</w:t>
      </w:r>
      <w:r w:rsidR="00735A15" w:rsidRPr="006A2724">
        <w:rPr>
          <w:rFonts w:hint="cs"/>
          <w:rtl/>
        </w:rPr>
        <w:t>ۀ</w:t>
      </w:r>
      <w:r w:rsidRPr="006A2724">
        <w:rPr>
          <w:rFonts w:hint="cs"/>
          <w:rtl/>
        </w:rPr>
        <w:t xml:space="preserve"> عدالت و صلح پایدار</w:t>
      </w:r>
      <w:r w:rsidR="00DB008A" w:rsidRPr="006A2724">
        <w:rPr>
          <w:rFonts w:hint="cs"/>
          <w:rtl/>
        </w:rPr>
        <w:t>،</w:t>
      </w:r>
      <w:r w:rsidRPr="006A2724">
        <w:rPr>
          <w:rFonts w:hint="cs"/>
          <w:rtl/>
        </w:rPr>
        <w:t xml:space="preserve"> نه برای یک محل و یا یک ملّت بلکه برای همه جا و همه کس باشد، می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 xml:space="preserve">بایست فیّاض و </w:t>
      </w:r>
      <w:r w:rsidR="001B2581">
        <w:rPr>
          <w:rFonts w:hint="cs"/>
          <w:rtl/>
        </w:rPr>
        <w:t>دارای</w:t>
      </w:r>
      <w:r w:rsidRPr="006A2724">
        <w:rPr>
          <w:rFonts w:hint="cs"/>
          <w:rtl/>
        </w:rPr>
        <w:t xml:space="preserve"> قوّه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>ای ملکوتی باشد که آن را قادر سازد تا از هم</w:t>
      </w:r>
      <w:r w:rsidR="00735A15" w:rsidRPr="006A2724">
        <w:rPr>
          <w:rFonts w:hint="cs"/>
          <w:rtl/>
        </w:rPr>
        <w:t>ۀ</w:t>
      </w:r>
      <w:r w:rsidRPr="006A2724">
        <w:rPr>
          <w:rFonts w:hint="cs"/>
          <w:rtl/>
        </w:rPr>
        <w:t xml:space="preserve"> محدودیّت</w:t>
      </w:r>
      <w:r w:rsidRPr="006A2724">
        <w:rPr>
          <w:rFonts w:hint="eastAsia"/>
          <w:rtl/>
        </w:rPr>
        <w:t>‌</w:t>
      </w:r>
      <w:r w:rsidRPr="006A2724">
        <w:rPr>
          <w:rFonts w:hint="cs"/>
          <w:rtl/>
        </w:rPr>
        <w:t>ها فراتر رفته جمیع جوانب زندگی بشر را در بر گیرد.  نهایتاً باید از چنان نیرویی برخوردار باشد که قادر</w:t>
      </w:r>
      <w:r w:rsidRPr="007B5F82">
        <w:rPr>
          <w:rFonts w:hint="cs"/>
          <w:rtl/>
        </w:rPr>
        <w:t xml:space="preserve"> به تقلیب قلوب گردد.</w:t>
      </w:r>
      <w:r>
        <w:rPr>
          <w:rFonts w:hint="cs"/>
          <w:rtl/>
        </w:rPr>
        <w:t xml:space="preserve">  </w:t>
      </w:r>
      <w:r w:rsidRPr="00C406B4">
        <w:rPr>
          <w:rFonts w:hint="cs"/>
          <w:rtl/>
        </w:rPr>
        <w:t xml:space="preserve">لذا شایسته آنکه </w:t>
      </w:r>
      <w:r w:rsidR="00E519E4">
        <w:rPr>
          <w:rFonts w:hint="cs"/>
          <w:rtl/>
        </w:rPr>
        <w:t>ه</w:t>
      </w:r>
      <w:r w:rsidR="001B2581">
        <w:rPr>
          <w:rFonts w:hint="cs"/>
          <w:rtl/>
        </w:rPr>
        <w:t>مانند</w:t>
      </w:r>
      <w:r w:rsidRPr="00C406B4">
        <w:rPr>
          <w:rFonts w:hint="cs"/>
          <w:rtl/>
        </w:rPr>
        <w:t xml:space="preserve"> مهمان حضرت باب با دق</w:t>
      </w:r>
      <w:r w:rsidR="00735A15">
        <w:rPr>
          <w:rFonts w:hint="cs"/>
          <w:rtl/>
        </w:rPr>
        <w:t>ّ</w:t>
      </w:r>
      <w:r w:rsidRPr="00C406B4">
        <w:rPr>
          <w:rFonts w:hint="cs"/>
          <w:rtl/>
        </w:rPr>
        <w:t>ت تأمّل نما</w:t>
      </w:r>
      <w:r w:rsidR="00735A15">
        <w:rPr>
          <w:rFonts w:hint="cs"/>
          <w:rtl/>
        </w:rPr>
        <w:t>ی</w:t>
      </w:r>
      <w:r w:rsidRPr="00C406B4">
        <w:rPr>
          <w:rFonts w:hint="cs"/>
          <w:rtl/>
        </w:rPr>
        <w:t xml:space="preserve">یم. </w:t>
      </w:r>
      <w:r>
        <w:rPr>
          <w:rFonts w:hint="cs"/>
          <w:rtl/>
        </w:rPr>
        <w:t xml:space="preserve"> </w:t>
      </w:r>
      <w:r w:rsidRPr="00C406B4">
        <w:rPr>
          <w:rFonts w:hint="cs"/>
          <w:rtl/>
        </w:rPr>
        <w:t xml:space="preserve">آیا امر </w:t>
      </w:r>
      <w:r w:rsidR="00735A15">
        <w:rPr>
          <w:rFonts w:hint="cs"/>
          <w:rtl/>
        </w:rPr>
        <w:t>حضرت بهاءالله</w:t>
      </w:r>
      <w:r w:rsidRPr="00C406B4">
        <w:rPr>
          <w:rFonts w:hint="cs"/>
          <w:rtl/>
        </w:rPr>
        <w:t xml:space="preserve"> حائز همین خصوصی</w:t>
      </w:r>
      <w:r w:rsidR="0035676E">
        <w:rPr>
          <w:rFonts w:hint="cs"/>
          <w:rtl/>
        </w:rPr>
        <w:t>ّ</w:t>
      </w:r>
      <w:r w:rsidRPr="00C406B4">
        <w:rPr>
          <w:rFonts w:hint="cs"/>
          <w:rtl/>
        </w:rPr>
        <w:t>ات نیست</w:t>
      </w:r>
      <w:r>
        <w:rPr>
          <w:rFonts w:hint="cs"/>
          <w:rtl/>
        </w:rPr>
        <w:t>؟</w:t>
      </w:r>
    </w:p>
    <w:p w14:paraId="0652D369" w14:textId="7F0C5EDE" w:rsidR="007D00D9" w:rsidRPr="00FF00EB" w:rsidRDefault="007D00D9" w:rsidP="001B2581">
      <w:pPr>
        <w:spacing w:after="240"/>
        <w:ind w:firstLine="576"/>
        <w:rPr>
          <w:rFonts w:ascii="Times Ext Roman" w:hAnsi="Times Ext Roman" w:cs="Times Ext Roman"/>
          <w:color w:val="000000" w:themeColor="text1"/>
          <w:w w:val="102"/>
        </w:rPr>
      </w:pPr>
      <w:r w:rsidRPr="005F3112">
        <w:rPr>
          <w:rFonts w:hint="cs"/>
          <w:rtl/>
        </w:rPr>
        <w:t>اگر تعالیم حضرت بهاءالله تعالیمی است که موجب ارتقای بشری</w:t>
      </w:r>
      <w:r w:rsidR="00735A15">
        <w:rPr>
          <w:rFonts w:hint="cs"/>
          <w:rtl/>
        </w:rPr>
        <w:t>ّ</w:t>
      </w:r>
      <w:r w:rsidRPr="005F3112">
        <w:rPr>
          <w:rFonts w:hint="cs"/>
          <w:rtl/>
        </w:rPr>
        <w:t>ت به عالی</w:t>
      </w:r>
      <w:r w:rsidRPr="005F3112">
        <w:rPr>
          <w:rFonts w:hint="eastAsia"/>
          <w:rtl/>
        </w:rPr>
        <w:t>‌</w:t>
      </w:r>
      <w:r w:rsidRPr="005F3112">
        <w:rPr>
          <w:rFonts w:hint="cs"/>
          <w:rtl/>
        </w:rPr>
        <w:t xml:space="preserve">ترین </w:t>
      </w:r>
      <w:r w:rsidRPr="006A2724">
        <w:rPr>
          <w:rFonts w:hint="cs"/>
          <w:rtl/>
        </w:rPr>
        <w:t>سطوح وحدت می‌گردد، پس انسان باید با روح و روان خویش جویای پاسخ صحیح گردد.</w:t>
      </w:r>
      <w:r w:rsidR="00FF00EB" w:rsidRPr="006A2724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6A2724">
        <w:rPr>
          <w:rFonts w:hint="cs"/>
          <w:rtl/>
        </w:rPr>
        <w:t>انبوه مردمی که مقام حض</w:t>
      </w:r>
      <w:r w:rsidRPr="005F3112">
        <w:rPr>
          <w:rFonts w:hint="cs"/>
          <w:rtl/>
        </w:rPr>
        <w:t>رت باب را شناختند به دلاوری و شجاعت دعوت شدند و پاسخ شکوهمند آنان</w:t>
      </w:r>
      <w:r w:rsidR="0035676E">
        <w:rPr>
          <w:rFonts w:hint="cs"/>
          <w:rtl/>
        </w:rPr>
        <w:t xml:space="preserve"> به این دعوت</w:t>
      </w:r>
      <w:r w:rsidR="00DB008A">
        <w:rPr>
          <w:rFonts w:hint="cs"/>
          <w:rtl/>
        </w:rPr>
        <w:t xml:space="preserve"> </w:t>
      </w:r>
      <w:r w:rsidRPr="005F3112">
        <w:rPr>
          <w:rFonts w:hint="cs"/>
          <w:rtl/>
        </w:rPr>
        <w:t>ثبت تاریخ است</w:t>
      </w:r>
      <w:r>
        <w:rPr>
          <w:rFonts w:hint="cs"/>
          <w:rtl/>
        </w:rPr>
        <w:t>.</w:t>
      </w:r>
      <w:r w:rsidR="00FF00EB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="00DB008A" w:rsidRPr="00703ECD">
        <w:rPr>
          <w:rFonts w:hint="cs"/>
          <w:rtl/>
        </w:rPr>
        <w:t>شایسته آنکه هر نفسی که نسبت به اوضاع جهان و شرارت</w:t>
      </w:r>
      <w:r w:rsidR="00DB008A" w:rsidRPr="00703ECD">
        <w:rPr>
          <w:rFonts w:hint="eastAsia"/>
          <w:rtl/>
        </w:rPr>
        <w:t>‌</w:t>
      </w:r>
      <w:r w:rsidR="00DB008A" w:rsidRPr="00703ECD">
        <w:rPr>
          <w:rFonts w:hint="cs"/>
          <w:rtl/>
        </w:rPr>
        <w:t>های مداومی که موجب مصائب فراوان و انحراف زندگی اهل عالم شده است بیدار و هوشیار گردیده</w:t>
      </w:r>
      <w:r w:rsidRPr="00703ECD">
        <w:rPr>
          <w:rFonts w:hint="cs"/>
          <w:rtl/>
        </w:rPr>
        <w:t>، به ندای</w:t>
      </w:r>
      <w:r w:rsidRPr="009C5E55">
        <w:rPr>
          <w:rFonts w:hint="cs"/>
          <w:rtl/>
        </w:rPr>
        <w:t xml:space="preserve"> حضرت بها</w:t>
      </w:r>
      <w:r>
        <w:rPr>
          <w:rFonts w:hint="cs"/>
          <w:rtl/>
        </w:rPr>
        <w:t>ءا</w:t>
      </w:r>
      <w:r w:rsidRPr="009C5E55">
        <w:rPr>
          <w:rFonts w:hint="cs"/>
          <w:rtl/>
        </w:rPr>
        <w:t>لله برای قیام به خدمت خالصانه و بی</w:t>
      </w:r>
      <w:r w:rsidRPr="009C5E55">
        <w:rPr>
          <w:rFonts w:hint="eastAsia"/>
          <w:rtl/>
        </w:rPr>
        <w:t>‌</w:t>
      </w:r>
      <w:r w:rsidRPr="009C5E55">
        <w:rPr>
          <w:rFonts w:hint="cs"/>
          <w:rtl/>
        </w:rPr>
        <w:t>وقفه توجّه تام مبذول دارد</w:t>
      </w:r>
      <w:r w:rsidR="0035676E">
        <w:rPr>
          <w:rFonts w:hint="cs"/>
          <w:rtl/>
        </w:rPr>
        <w:t>:</w:t>
      </w:r>
      <w:r w:rsidRPr="009C5E55">
        <w:rPr>
          <w:rFonts w:hint="cs"/>
          <w:rtl/>
        </w:rPr>
        <w:t xml:space="preserve">  این است </w:t>
      </w:r>
      <w:r w:rsidR="0035676E">
        <w:rPr>
          <w:rFonts w:hint="cs"/>
          <w:rtl/>
        </w:rPr>
        <w:t>مفهوم</w:t>
      </w:r>
      <w:r w:rsidRPr="009C5E55">
        <w:rPr>
          <w:rFonts w:hint="cs"/>
          <w:rtl/>
        </w:rPr>
        <w:t xml:space="preserve"> دلاوری و شجاعت در عصر حاضر</w:t>
      </w:r>
      <w:r>
        <w:rPr>
          <w:rFonts w:hint="cs"/>
          <w:rtl/>
        </w:rPr>
        <w:t>.</w:t>
      </w:r>
      <w:bookmarkStart w:id="7" w:name="_Hlk20387801"/>
      <w:r w:rsidR="00FF00EB">
        <w:rPr>
          <w:rFonts w:ascii="Times Ext Roman" w:hAnsi="Times Ext Roman" w:cs="Times Ext Roman" w:hint="cs"/>
          <w:color w:val="000000" w:themeColor="text1"/>
          <w:w w:val="102"/>
          <w:rtl/>
        </w:rPr>
        <w:t xml:space="preserve">  </w:t>
      </w:r>
      <w:r w:rsidRPr="005F3112">
        <w:rPr>
          <w:rFonts w:hint="cs"/>
          <w:rtl/>
        </w:rPr>
        <w:t>چه اقدام دیگری</w:t>
      </w:r>
      <w:bookmarkEnd w:id="7"/>
      <w:r w:rsidRPr="005F3112">
        <w:rPr>
          <w:rFonts w:hint="cs"/>
          <w:rtl/>
        </w:rPr>
        <w:t xml:space="preserve"> به جز تلاش نفوس </w:t>
      </w:r>
      <w:r w:rsidRPr="00703ECD">
        <w:rPr>
          <w:rFonts w:hint="cs"/>
          <w:rtl/>
        </w:rPr>
        <w:t>بیشماری</w:t>
      </w:r>
      <w:r w:rsidRPr="005F3112">
        <w:rPr>
          <w:rFonts w:hint="cs"/>
          <w:rtl/>
        </w:rPr>
        <w:t xml:space="preserve"> که هر یک سعادت و آسایش نوع بشر را هدف اصلی و برتر زندگی خود قرار </w:t>
      </w:r>
      <w:r w:rsidRPr="005F3112">
        <w:rPr>
          <w:rFonts w:hint="eastAsia"/>
          <w:rtl/>
        </w:rPr>
        <w:t>‌</w:t>
      </w:r>
      <w:r w:rsidRPr="005F3112">
        <w:rPr>
          <w:rFonts w:hint="cs"/>
          <w:rtl/>
        </w:rPr>
        <w:t>دهند می‌تواند عالم را نجات دهد</w:t>
      </w:r>
      <w:r>
        <w:rPr>
          <w:rFonts w:hint="cs"/>
          <w:rtl/>
        </w:rPr>
        <w:t>؟</w:t>
      </w:r>
    </w:p>
    <w:p w14:paraId="7FF20C2F" w14:textId="77777777" w:rsidR="00952B58" w:rsidRPr="00C76AE1" w:rsidRDefault="00952B58" w:rsidP="001B2581">
      <w:pPr>
        <w:pStyle w:val="BWCBodyText"/>
        <w:spacing w:after="480"/>
        <w:ind w:left="5182" w:firstLine="578"/>
        <w:rPr>
          <w:rtl/>
          <w:lang w:val="en-US"/>
        </w:rPr>
      </w:pPr>
      <w:r w:rsidRPr="00D006BB">
        <w:rPr>
          <w:rtl/>
        </w:rPr>
        <w:t xml:space="preserve">[امضا: </w:t>
      </w:r>
      <w:r>
        <w:rPr>
          <w:rFonts w:hint="cs"/>
          <w:rtl/>
        </w:rPr>
        <w:t xml:space="preserve"> </w:t>
      </w:r>
      <w:r w:rsidRPr="00D006BB">
        <w:rPr>
          <w:rtl/>
        </w:rPr>
        <w:t>بیت العدل اعظم</w:t>
      </w:r>
      <w:r>
        <w:rPr>
          <w:rFonts w:cs="Times New Roman" w:hint="cs"/>
          <w:rtl/>
        </w:rPr>
        <w:t>]</w:t>
      </w:r>
    </w:p>
    <w:p w14:paraId="08A38CA1" w14:textId="77777777" w:rsidR="00952B58" w:rsidRPr="007501BB" w:rsidRDefault="00952B58" w:rsidP="001B2581">
      <w:pPr>
        <w:pStyle w:val="BWCInternalInfo"/>
        <w:bidi w:val="0"/>
        <w:ind w:left="630" w:hanging="630"/>
        <w:jc w:val="left"/>
        <w:rPr>
          <w:rFonts w:ascii="Times Ext Roman" w:hAnsi="Times Ext Roman" w:cs="Times Ext Roman"/>
          <w:lang w:val="en-US"/>
        </w:rPr>
      </w:pPr>
    </w:p>
    <w:sectPr w:rsidR="00952B58" w:rsidRPr="007501BB" w:rsidSect="00370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2CCA" w14:textId="77777777" w:rsidR="00AF0620" w:rsidRDefault="00AF0620">
      <w:r>
        <w:separator/>
      </w:r>
    </w:p>
  </w:endnote>
  <w:endnote w:type="continuationSeparator" w:id="0">
    <w:p w14:paraId="7472AFEB" w14:textId="77777777" w:rsidR="00AF0620" w:rsidRDefault="00AF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skh MT for Bosch School">
    <w:altName w:val="Times New Roman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737EE" w14:textId="77777777" w:rsidR="001D7D94" w:rsidRDefault="001D7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413E8" w14:textId="77777777" w:rsidR="001D7D94" w:rsidRDefault="001D7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E0F0" w14:textId="77777777" w:rsidR="001D7D94" w:rsidRDefault="001D7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F245" w14:textId="77777777" w:rsidR="00AF0620" w:rsidRDefault="00AF0620">
      <w:r>
        <w:separator/>
      </w:r>
    </w:p>
  </w:footnote>
  <w:footnote w:type="continuationSeparator" w:id="0">
    <w:p w14:paraId="08081568" w14:textId="77777777" w:rsidR="00AF0620" w:rsidRDefault="00AF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458A" w14:textId="77777777" w:rsidR="001D7D94" w:rsidRDefault="001D7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80"/>
      <w:gridCol w:w="5405"/>
      <w:gridCol w:w="1724"/>
    </w:tblGrid>
    <w:tr w:rsidR="00A108DB" w14:paraId="1E0EE932" w14:textId="77777777" w:rsidTr="00671B23">
      <w:tc>
        <w:tcPr>
          <w:tcW w:w="1880" w:type="dxa"/>
        </w:tcPr>
        <w:p w14:paraId="4D9C4052" w14:textId="0805BD3E" w:rsidR="00A108DB" w:rsidRDefault="00D249E7" w:rsidP="001D7D94">
          <w:pPr>
            <w:bidi w:val="0"/>
            <w:rPr>
              <w:rtl/>
              <w:lang w:val="en-US"/>
            </w:rPr>
          </w:pPr>
          <w:r>
            <w:rPr>
              <w:rFonts w:hint="cs"/>
              <w:rtl/>
            </w:rPr>
            <w:t>اکتبر  201</w:t>
          </w:r>
          <w:r w:rsidR="001D7D94">
            <w:rPr>
              <w:rFonts w:hint="cs"/>
              <w:rtl/>
            </w:rPr>
            <w:t>9</w:t>
          </w:r>
        </w:p>
      </w:tc>
      <w:tc>
        <w:tcPr>
          <w:tcW w:w="5405" w:type="dxa"/>
        </w:tcPr>
        <w:p w14:paraId="7E5C759B" w14:textId="57D82F8C" w:rsidR="00A108DB" w:rsidRDefault="00ED4E7E" w:rsidP="00A108DB">
          <w:pPr>
            <w:jc w:val="center"/>
          </w:pPr>
          <w:r>
            <w:rPr>
              <w:rFonts w:hint="cs"/>
              <w:w w:val="102"/>
              <w:rtl/>
            </w:rPr>
            <w:t>آنان</w:t>
          </w:r>
          <w:r w:rsidRPr="002167F4">
            <w:rPr>
              <w:w w:val="102"/>
              <w:rtl/>
            </w:rPr>
            <w:t xml:space="preserve"> که </w:t>
          </w:r>
          <w:r w:rsidRPr="002167F4">
            <w:rPr>
              <w:rFonts w:hint="cs"/>
              <w:w w:val="102"/>
              <w:rtl/>
            </w:rPr>
            <w:t>برای بزرگداشت</w:t>
          </w:r>
          <w:r w:rsidRPr="002167F4">
            <w:rPr>
              <w:w w:val="102"/>
              <w:rtl/>
            </w:rPr>
            <w:t xml:space="preserve"> مبش</w:t>
          </w:r>
          <w:r>
            <w:rPr>
              <w:rFonts w:hint="cs"/>
              <w:w w:val="102"/>
              <w:rtl/>
            </w:rPr>
            <w:t>ّ</w:t>
          </w:r>
          <w:r w:rsidRPr="002167F4">
            <w:rPr>
              <w:w w:val="102"/>
              <w:rtl/>
            </w:rPr>
            <w:t xml:space="preserve">ر </w:t>
          </w:r>
          <w:r w:rsidRPr="002167F4">
            <w:rPr>
              <w:rFonts w:hint="cs"/>
              <w:w w:val="102"/>
              <w:rtl/>
            </w:rPr>
            <w:t xml:space="preserve">بامدادی </w:t>
          </w:r>
          <w:r w:rsidRPr="002167F4">
            <w:rPr>
              <w:w w:val="102"/>
              <w:rtl/>
            </w:rPr>
            <w:t>نو</w:t>
          </w:r>
          <w:r>
            <w:rPr>
              <w:rFonts w:hint="cs"/>
              <w:w w:val="102"/>
              <w:rtl/>
            </w:rPr>
            <w:t>ین</w:t>
          </w:r>
          <w:r w:rsidRPr="002167F4">
            <w:rPr>
              <w:rFonts w:hint="cs"/>
              <w:w w:val="102"/>
              <w:rtl/>
            </w:rPr>
            <w:t xml:space="preserve"> </w:t>
          </w:r>
          <w:r w:rsidRPr="002167F4">
            <w:rPr>
              <w:w w:val="102"/>
              <w:rtl/>
            </w:rPr>
            <w:t>گرد هم آمده‌اند</w:t>
          </w:r>
        </w:p>
      </w:tc>
      <w:tc>
        <w:tcPr>
          <w:tcW w:w="1724" w:type="dxa"/>
        </w:tcPr>
        <w:p w14:paraId="3C18CA1F" w14:textId="143661D7" w:rsidR="00A108DB" w:rsidRDefault="00A108DB" w:rsidP="00802964">
          <w:r>
            <w:rPr>
              <w:rStyle w:val="PageNumber"/>
              <w:rFonts w:hint="cs"/>
              <w:rtl/>
            </w:rPr>
            <w:t>صفحه</w:t>
          </w:r>
          <w:r>
            <w:rPr>
              <w:rStyle w:val="PageNumber"/>
            </w:rPr>
            <w:t xml:space="preserve"> </w:t>
          </w:r>
          <w:r>
            <w:rPr>
              <w:rStyle w:val="PageNumber"/>
              <w:rtl/>
            </w:rPr>
            <w:fldChar w:fldCharType="begin"/>
          </w:r>
          <w:r>
            <w:rPr>
              <w:rStyle w:val="PageNumber"/>
              <w:rtl/>
            </w:rPr>
            <w:instrText xml:space="preserve"> </w:instrText>
          </w:r>
          <w:r>
            <w:rPr>
              <w:rStyle w:val="PageNumber"/>
            </w:rPr>
            <w:instrText>PAGE  \* MERGEFORMAT</w:instrText>
          </w:r>
          <w:r>
            <w:rPr>
              <w:rStyle w:val="PageNumber"/>
              <w:rtl/>
            </w:rPr>
            <w:instrText xml:space="preserve"> </w:instrText>
          </w:r>
          <w:r>
            <w:rPr>
              <w:rStyle w:val="PageNumber"/>
              <w:rtl/>
            </w:rPr>
            <w:fldChar w:fldCharType="separate"/>
          </w:r>
          <w:r w:rsidR="00681165">
            <w:rPr>
              <w:rStyle w:val="PageNumber"/>
              <w:noProof/>
              <w:rtl/>
            </w:rPr>
            <w:t>4</w:t>
          </w:r>
          <w:r>
            <w:rPr>
              <w:rStyle w:val="PageNumber"/>
              <w:rtl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</w:tr>
  </w:tbl>
  <w:p w14:paraId="3D14E627" w14:textId="77777777" w:rsidR="00A108DB" w:rsidRDefault="00A108DB" w:rsidP="00A108DB">
    <w:pPr>
      <w:pStyle w:val="Header"/>
      <w:bidi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C702" w14:textId="77777777" w:rsidR="00931E5B" w:rsidRPr="00931E5B" w:rsidRDefault="00931E5B" w:rsidP="00931E5B">
    <w:pPr>
      <w:pStyle w:val="Header"/>
      <w:bidi w:val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0"/>
    <w:rsid w:val="00033019"/>
    <w:rsid w:val="0003726B"/>
    <w:rsid w:val="00072664"/>
    <w:rsid w:val="00082276"/>
    <w:rsid w:val="00087C3C"/>
    <w:rsid w:val="00090F3C"/>
    <w:rsid w:val="00091315"/>
    <w:rsid w:val="000A3A42"/>
    <w:rsid w:val="000C43E8"/>
    <w:rsid w:val="000F323B"/>
    <w:rsid w:val="0013000A"/>
    <w:rsid w:val="00135EF5"/>
    <w:rsid w:val="00197EB1"/>
    <w:rsid w:val="001B2581"/>
    <w:rsid w:val="001D2DD5"/>
    <w:rsid w:val="001D7D94"/>
    <w:rsid w:val="001E3749"/>
    <w:rsid w:val="00202DE1"/>
    <w:rsid w:val="00213577"/>
    <w:rsid w:val="00260608"/>
    <w:rsid w:val="0029631C"/>
    <w:rsid w:val="002C4F41"/>
    <w:rsid w:val="002D02F2"/>
    <w:rsid w:val="002D20DA"/>
    <w:rsid w:val="002D626F"/>
    <w:rsid w:val="002E571D"/>
    <w:rsid w:val="002F681C"/>
    <w:rsid w:val="00300378"/>
    <w:rsid w:val="00302E9B"/>
    <w:rsid w:val="00317430"/>
    <w:rsid w:val="003216C3"/>
    <w:rsid w:val="00324101"/>
    <w:rsid w:val="00342385"/>
    <w:rsid w:val="0035676E"/>
    <w:rsid w:val="0036627E"/>
    <w:rsid w:val="00370E64"/>
    <w:rsid w:val="0038119B"/>
    <w:rsid w:val="00395760"/>
    <w:rsid w:val="003E5EDD"/>
    <w:rsid w:val="00400827"/>
    <w:rsid w:val="004266DF"/>
    <w:rsid w:val="00436786"/>
    <w:rsid w:val="004950B8"/>
    <w:rsid w:val="004B18B9"/>
    <w:rsid w:val="004F1976"/>
    <w:rsid w:val="00533021"/>
    <w:rsid w:val="00534A29"/>
    <w:rsid w:val="00541B43"/>
    <w:rsid w:val="00567348"/>
    <w:rsid w:val="00581DFB"/>
    <w:rsid w:val="00590B3B"/>
    <w:rsid w:val="00596615"/>
    <w:rsid w:val="005C41C6"/>
    <w:rsid w:val="005D4D82"/>
    <w:rsid w:val="00602462"/>
    <w:rsid w:val="00606BBA"/>
    <w:rsid w:val="00615DF0"/>
    <w:rsid w:val="00634156"/>
    <w:rsid w:val="00645F31"/>
    <w:rsid w:val="00650BC2"/>
    <w:rsid w:val="00681165"/>
    <w:rsid w:val="006A2724"/>
    <w:rsid w:val="006C2AAD"/>
    <w:rsid w:val="006F149C"/>
    <w:rsid w:val="00703ECD"/>
    <w:rsid w:val="00707FDA"/>
    <w:rsid w:val="007200A7"/>
    <w:rsid w:val="00721076"/>
    <w:rsid w:val="00735A15"/>
    <w:rsid w:val="007501BB"/>
    <w:rsid w:val="00757533"/>
    <w:rsid w:val="007908A6"/>
    <w:rsid w:val="007A7854"/>
    <w:rsid w:val="007B0432"/>
    <w:rsid w:val="007D00D9"/>
    <w:rsid w:val="007D3F9A"/>
    <w:rsid w:val="00802964"/>
    <w:rsid w:val="008211D1"/>
    <w:rsid w:val="008924DE"/>
    <w:rsid w:val="008B238B"/>
    <w:rsid w:val="008B407A"/>
    <w:rsid w:val="008C30DF"/>
    <w:rsid w:val="008E12D7"/>
    <w:rsid w:val="008E17B4"/>
    <w:rsid w:val="008F0D90"/>
    <w:rsid w:val="008F6676"/>
    <w:rsid w:val="0092404D"/>
    <w:rsid w:val="00931E5B"/>
    <w:rsid w:val="0093646E"/>
    <w:rsid w:val="00952B58"/>
    <w:rsid w:val="00967474"/>
    <w:rsid w:val="0097597E"/>
    <w:rsid w:val="009A2943"/>
    <w:rsid w:val="009A6E1D"/>
    <w:rsid w:val="009B4079"/>
    <w:rsid w:val="009B417F"/>
    <w:rsid w:val="00A031FA"/>
    <w:rsid w:val="00A108DB"/>
    <w:rsid w:val="00A14CB9"/>
    <w:rsid w:val="00A15327"/>
    <w:rsid w:val="00A23BAC"/>
    <w:rsid w:val="00A41B5E"/>
    <w:rsid w:val="00A62BBB"/>
    <w:rsid w:val="00AC6B62"/>
    <w:rsid w:val="00AE26D4"/>
    <w:rsid w:val="00AF0620"/>
    <w:rsid w:val="00AF4B4D"/>
    <w:rsid w:val="00AF6FF8"/>
    <w:rsid w:val="00B25888"/>
    <w:rsid w:val="00B6480A"/>
    <w:rsid w:val="00B94E18"/>
    <w:rsid w:val="00BC33B0"/>
    <w:rsid w:val="00BE6FD4"/>
    <w:rsid w:val="00C144A8"/>
    <w:rsid w:val="00C57DF9"/>
    <w:rsid w:val="00C650F1"/>
    <w:rsid w:val="00C76DC3"/>
    <w:rsid w:val="00C80ACC"/>
    <w:rsid w:val="00C85E63"/>
    <w:rsid w:val="00C933D7"/>
    <w:rsid w:val="00D249E7"/>
    <w:rsid w:val="00D34CFF"/>
    <w:rsid w:val="00D417B7"/>
    <w:rsid w:val="00D850B0"/>
    <w:rsid w:val="00D872A4"/>
    <w:rsid w:val="00DB008A"/>
    <w:rsid w:val="00E14743"/>
    <w:rsid w:val="00E27428"/>
    <w:rsid w:val="00E33D05"/>
    <w:rsid w:val="00E519E4"/>
    <w:rsid w:val="00E626C3"/>
    <w:rsid w:val="00EB0395"/>
    <w:rsid w:val="00ED0C83"/>
    <w:rsid w:val="00ED4E7E"/>
    <w:rsid w:val="00F23077"/>
    <w:rsid w:val="00F31655"/>
    <w:rsid w:val="00F41B87"/>
    <w:rsid w:val="00F4280C"/>
    <w:rsid w:val="00F55F21"/>
    <w:rsid w:val="00F86BA1"/>
    <w:rsid w:val="00FB2941"/>
    <w:rsid w:val="00FC18E5"/>
    <w:rsid w:val="00FC7727"/>
    <w:rsid w:val="00FF00EB"/>
    <w:rsid w:val="00FF0E75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3C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9B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5D4D82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302E9B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5D4D82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qFormat/>
    <w:rsid w:val="005D4D82"/>
    <w:pPr>
      <w:spacing w:before="480" w:after="240"/>
    </w:pPr>
  </w:style>
  <w:style w:type="paragraph" w:customStyle="1" w:styleId="BWCInternalInfo">
    <w:name w:val="BWC Internal Info"/>
    <w:basedOn w:val="Normal"/>
    <w:qFormat/>
    <w:rsid w:val="005D4D82"/>
    <w:pPr>
      <w:jc w:val="right"/>
    </w:pPr>
  </w:style>
  <w:style w:type="paragraph" w:styleId="PlainText">
    <w:name w:val="Plain Text"/>
    <w:basedOn w:val="Normal"/>
    <w:rsid w:val="00302E9B"/>
    <w:rPr>
      <w:rFonts w:ascii="Courier New" w:hAnsi="Courier New"/>
      <w:sz w:val="20"/>
    </w:rPr>
  </w:style>
  <w:style w:type="paragraph" w:customStyle="1" w:styleId="BWCXBCInfo">
    <w:name w:val="BWC XBC Info"/>
    <w:basedOn w:val="Normal"/>
    <w:qFormat/>
    <w:rsid w:val="005D4D82"/>
  </w:style>
  <w:style w:type="paragraph" w:customStyle="1" w:styleId="BWCFileInfo">
    <w:name w:val="BWC File Info"/>
    <w:basedOn w:val="Normal"/>
    <w:qFormat/>
    <w:rsid w:val="005D4D82"/>
    <w:pPr>
      <w:jc w:val="right"/>
    </w:pPr>
  </w:style>
  <w:style w:type="character" w:customStyle="1" w:styleId="BWCComment">
    <w:name w:val="BWC Comment"/>
    <w:basedOn w:val="DefaultParagraphFont"/>
    <w:qFormat/>
    <w:rsid w:val="00302E9B"/>
    <w:rPr>
      <w:vanish w:val="0"/>
      <w:shd w:val="clear" w:color="auto" w:fill="C0C0C0"/>
    </w:rPr>
  </w:style>
  <w:style w:type="paragraph" w:styleId="Header">
    <w:name w:val="header"/>
    <w:basedOn w:val="Normal"/>
    <w:rsid w:val="00302E9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302E9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302E9B"/>
    <w:pPr>
      <w:numPr>
        <w:numId w:val="19"/>
      </w:numPr>
    </w:pPr>
  </w:style>
  <w:style w:type="paragraph" w:customStyle="1" w:styleId="BWCList">
    <w:name w:val="BWC List"/>
    <w:basedOn w:val="BWCBullet"/>
    <w:qFormat/>
    <w:rsid w:val="00302E9B"/>
    <w:pPr>
      <w:numPr>
        <w:numId w:val="20"/>
      </w:numPr>
    </w:pPr>
  </w:style>
  <w:style w:type="paragraph" w:styleId="Footer">
    <w:name w:val="footer"/>
    <w:basedOn w:val="Normal"/>
    <w:rsid w:val="00302E9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5D4D82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5D4D82"/>
    <w:pPr>
      <w:spacing w:before="0" w:after="480"/>
    </w:pPr>
  </w:style>
  <w:style w:type="paragraph" w:styleId="FootnoteText">
    <w:name w:val="footnote text"/>
    <w:basedOn w:val="Normal"/>
    <w:link w:val="FootnoteTextChar"/>
    <w:uiPriority w:val="99"/>
    <w:semiHidden/>
    <w:rsid w:val="00302E9B"/>
    <w:rPr>
      <w:sz w:val="22"/>
    </w:rPr>
  </w:style>
  <w:style w:type="character" w:styleId="PageNumber">
    <w:name w:val="page number"/>
    <w:basedOn w:val="DefaultParagraphFont"/>
    <w:rsid w:val="00302E9B"/>
  </w:style>
  <w:style w:type="paragraph" w:customStyle="1" w:styleId="BWCQuote">
    <w:name w:val="BWC Quote"/>
    <w:basedOn w:val="BWCBodyText"/>
    <w:qFormat/>
    <w:rsid w:val="00302E9B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302E9B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qFormat/>
    <w:rsid w:val="00302E9B"/>
    <w:pPr>
      <w:jc w:val="right"/>
    </w:pPr>
  </w:style>
  <w:style w:type="paragraph" w:customStyle="1" w:styleId="BWCAttrib2">
    <w:name w:val="BWC Attrib 2"/>
    <w:basedOn w:val="BWCAttrib"/>
    <w:next w:val="BWCBodyText"/>
    <w:qFormat/>
    <w:rsid w:val="00302E9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302E9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302E9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302E9B"/>
    <w:pPr>
      <w:ind w:left="2678" w:right="1728"/>
    </w:pPr>
  </w:style>
  <w:style w:type="paragraph" w:customStyle="1" w:styleId="BWCQuote3">
    <w:name w:val="BWC Quote 3"/>
    <w:basedOn w:val="BWCQuote"/>
    <w:qFormat/>
    <w:rsid w:val="00302E9B"/>
    <w:pPr>
      <w:ind w:left="1728" w:right="1728"/>
    </w:pPr>
  </w:style>
  <w:style w:type="paragraph" w:customStyle="1" w:styleId="PersianBodyText">
    <w:name w:val="Persian Body Text"/>
    <w:basedOn w:val="Normal"/>
    <w:rsid w:val="00302E9B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302E9B"/>
    <w:pPr>
      <w:ind w:left="720" w:right="720" w:firstLine="0"/>
    </w:pPr>
  </w:style>
  <w:style w:type="character" w:styleId="CommentReference">
    <w:name w:val="annotation reference"/>
    <w:basedOn w:val="DefaultParagraphFont"/>
    <w:semiHidden/>
    <w:unhideWhenUsed/>
    <w:rsid w:val="003E5E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5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EDD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EDD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paragraph" w:styleId="BalloonText">
    <w:name w:val="Balloon Text"/>
    <w:basedOn w:val="Normal"/>
    <w:link w:val="BalloonTextChar"/>
    <w:semiHidden/>
    <w:unhideWhenUsed/>
    <w:rsid w:val="003E5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EDD"/>
    <w:rPr>
      <w:rFonts w:ascii="Segoe UI" w:hAnsi="Segoe UI" w:cs="Segoe UI"/>
      <w:kern w:val="20"/>
      <w:sz w:val="18"/>
      <w:szCs w:val="18"/>
      <w:lang w:val="en-GB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941"/>
    <w:rPr>
      <w:rFonts w:ascii="Naskh MT for Bosch School" w:hAnsi="Naskh MT for Bosch School" w:cs="Naskh MT for Bosch School"/>
      <w:kern w:val="20"/>
      <w:sz w:val="22"/>
      <w:szCs w:val="23"/>
      <w:lang w:val="en-GB" w:bidi="fa-IR"/>
    </w:rPr>
  </w:style>
  <w:style w:type="character" w:styleId="FootnoteReference">
    <w:name w:val="footnote reference"/>
    <w:basedOn w:val="DefaultParagraphFont"/>
    <w:semiHidden/>
    <w:unhideWhenUsed/>
    <w:rsid w:val="00FB2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9B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5D4D82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302E9B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5D4D82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qFormat/>
    <w:rsid w:val="005D4D82"/>
    <w:pPr>
      <w:spacing w:before="480" w:after="240"/>
    </w:pPr>
  </w:style>
  <w:style w:type="paragraph" w:customStyle="1" w:styleId="BWCInternalInfo">
    <w:name w:val="BWC Internal Info"/>
    <w:basedOn w:val="Normal"/>
    <w:qFormat/>
    <w:rsid w:val="005D4D82"/>
    <w:pPr>
      <w:jc w:val="right"/>
    </w:pPr>
  </w:style>
  <w:style w:type="paragraph" w:styleId="PlainText">
    <w:name w:val="Plain Text"/>
    <w:basedOn w:val="Normal"/>
    <w:rsid w:val="00302E9B"/>
    <w:rPr>
      <w:rFonts w:ascii="Courier New" w:hAnsi="Courier New"/>
      <w:sz w:val="20"/>
    </w:rPr>
  </w:style>
  <w:style w:type="paragraph" w:customStyle="1" w:styleId="BWCXBCInfo">
    <w:name w:val="BWC XBC Info"/>
    <w:basedOn w:val="Normal"/>
    <w:qFormat/>
    <w:rsid w:val="005D4D82"/>
  </w:style>
  <w:style w:type="paragraph" w:customStyle="1" w:styleId="BWCFileInfo">
    <w:name w:val="BWC File Info"/>
    <w:basedOn w:val="Normal"/>
    <w:qFormat/>
    <w:rsid w:val="005D4D82"/>
    <w:pPr>
      <w:jc w:val="right"/>
    </w:pPr>
  </w:style>
  <w:style w:type="character" w:customStyle="1" w:styleId="BWCComment">
    <w:name w:val="BWC Comment"/>
    <w:basedOn w:val="DefaultParagraphFont"/>
    <w:qFormat/>
    <w:rsid w:val="00302E9B"/>
    <w:rPr>
      <w:vanish w:val="0"/>
      <w:shd w:val="clear" w:color="auto" w:fill="C0C0C0"/>
    </w:rPr>
  </w:style>
  <w:style w:type="paragraph" w:styleId="Header">
    <w:name w:val="header"/>
    <w:basedOn w:val="Normal"/>
    <w:rsid w:val="00302E9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302E9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302E9B"/>
    <w:pPr>
      <w:numPr>
        <w:numId w:val="19"/>
      </w:numPr>
    </w:pPr>
  </w:style>
  <w:style w:type="paragraph" w:customStyle="1" w:styleId="BWCList">
    <w:name w:val="BWC List"/>
    <w:basedOn w:val="BWCBullet"/>
    <w:qFormat/>
    <w:rsid w:val="00302E9B"/>
    <w:pPr>
      <w:numPr>
        <w:numId w:val="20"/>
      </w:numPr>
    </w:pPr>
  </w:style>
  <w:style w:type="paragraph" w:styleId="Footer">
    <w:name w:val="footer"/>
    <w:basedOn w:val="Normal"/>
    <w:rsid w:val="00302E9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5D4D82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5D4D82"/>
    <w:pPr>
      <w:spacing w:before="0" w:after="480"/>
    </w:pPr>
  </w:style>
  <w:style w:type="paragraph" w:styleId="FootnoteText">
    <w:name w:val="footnote text"/>
    <w:basedOn w:val="Normal"/>
    <w:link w:val="FootnoteTextChar"/>
    <w:uiPriority w:val="99"/>
    <w:semiHidden/>
    <w:rsid w:val="00302E9B"/>
    <w:rPr>
      <w:sz w:val="22"/>
    </w:rPr>
  </w:style>
  <w:style w:type="character" w:styleId="PageNumber">
    <w:name w:val="page number"/>
    <w:basedOn w:val="DefaultParagraphFont"/>
    <w:rsid w:val="00302E9B"/>
  </w:style>
  <w:style w:type="paragraph" w:customStyle="1" w:styleId="BWCQuote">
    <w:name w:val="BWC Quote"/>
    <w:basedOn w:val="BWCBodyText"/>
    <w:qFormat/>
    <w:rsid w:val="00302E9B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302E9B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qFormat/>
    <w:rsid w:val="00302E9B"/>
    <w:pPr>
      <w:jc w:val="right"/>
    </w:pPr>
  </w:style>
  <w:style w:type="paragraph" w:customStyle="1" w:styleId="BWCAttrib2">
    <w:name w:val="BWC Attrib 2"/>
    <w:basedOn w:val="BWCAttrib"/>
    <w:next w:val="BWCBodyText"/>
    <w:qFormat/>
    <w:rsid w:val="00302E9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302E9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302E9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302E9B"/>
    <w:pPr>
      <w:ind w:left="2678" w:right="1728"/>
    </w:pPr>
  </w:style>
  <w:style w:type="paragraph" w:customStyle="1" w:styleId="BWCQuote3">
    <w:name w:val="BWC Quote 3"/>
    <w:basedOn w:val="BWCQuote"/>
    <w:qFormat/>
    <w:rsid w:val="00302E9B"/>
    <w:pPr>
      <w:ind w:left="1728" w:right="1728"/>
    </w:pPr>
  </w:style>
  <w:style w:type="paragraph" w:customStyle="1" w:styleId="PersianBodyText">
    <w:name w:val="Persian Body Text"/>
    <w:basedOn w:val="Normal"/>
    <w:rsid w:val="00302E9B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302E9B"/>
    <w:pPr>
      <w:ind w:left="720" w:right="720" w:firstLine="0"/>
    </w:pPr>
  </w:style>
  <w:style w:type="character" w:styleId="CommentReference">
    <w:name w:val="annotation reference"/>
    <w:basedOn w:val="DefaultParagraphFont"/>
    <w:semiHidden/>
    <w:unhideWhenUsed/>
    <w:rsid w:val="003E5E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5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EDD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EDD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paragraph" w:styleId="BalloonText">
    <w:name w:val="Balloon Text"/>
    <w:basedOn w:val="Normal"/>
    <w:link w:val="BalloonTextChar"/>
    <w:semiHidden/>
    <w:unhideWhenUsed/>
    <w:rsid w:val="003E5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EDD"/>
    <w:rPr>
      <w:rFonts w:ascii="Segoe UI" w:hAnsi="Segoe UI" w:cs="Segoe UI"/>
      <w:kern w:val="20"/>
      <w:sz w:val="18"/>
      <w:szCs w:val="18"/>
      <w:lang w:val="en-GB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941"/>
    <w:rPr>
      <w:rFonts w:ascii="Naskh MT for Bosch School" w:hAnsi="Naskh MT for Bosch School" w:cs="Naskh MT for Bosch School"/>
      <w:kern w:val="20"/>
      <w:sz w:val="22"/>
      <w:szCs w:val="23"/>
      <w:lang w:val="en-GB" w:bidi="fa-IR"/>
    </w:rPr>
  </w:style>
  <w:style w:type="character" w:styleId="FootnoteReference">
    <w:name w:val="footnote reference"/>
    <w:basedOn w:val="DefaultParagraphFont"/>
    <w:semiHidden/>
    <w:unhideWhenUsed/>
    <w:rsid w:val="00FB2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EBBE-99D1-4B1E-90A3-2301E408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7CA225C6.dotm</Template>
  <TotalTime>0</TotalTime>
  <Pages>2</Pages>
  <Words>1479</Words>
  <Characters>6124</Characters>
  <Application>Microsoft Office Word</Application>
  <DocSecurity>0</DocSecurity>
  <Lines>89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UHJ 29 October 2019 to the Baha'is re:  Bicentenary of the Birth of the Bab</vt:lpstr>
    </vt:vector>
  </TitlesOfParts>
  <Company>Bahá'í World Centre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Diffuse Mail Distribution</cp:lastModifiedBy>
  <cp:revision>2</cp:revision>
  <cp:lastPrinted>2019-10-01T10:10:00Z</cp:lastPrinted>
  <dcterms:created xsi:type="dcterms:W3CDTF">2019-10-03T14:47:00Z</dcterms:created>
  <dcterms:modified xsi:type="dcterms:W3CDTF">2019-10-03T14:47:00Z</dcterms:modified>
</cp:coreProperties>
</file>